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8E" w:rsidRDefault="00352B8E" w:rsidP="00FC7BA3">
      <w:pPr>
        <w:spacing w:after="0" w:line="360" w:lineRule="auto"/>
        <w:ind w:left="4320" w:firstLine="720"/>
        <w:jc w:val="center"/>
        <w:rPr>
          <w:rFonts w:eastAsia="Times New Roman" w:cs="Calibri"/>
          <w:color w:val="000000"/>
          <w:sz w:val="16"/>
          <w:szCs w:val="16"/>
        </w:rPr>
      </w:pPr>
    </w:p>
    <w:p w:rsidR="00CD6F0D" w:rsidRDefault="00CD6F0D" w:rsidP="00FC7BA3">
      <w:pPr>
        <w:spacing w:after="0" w:line="360" w:lineRule="auto"/>
        <w:ind w:left="4320" w:firstLine="720"/>
        <w:jc w:val="center"/>
        <w:rPr>
          <w:rFonts w:eastAsia="Times New Roman" w:cs="Calibri"/>
          <w:color w:val="000000"/>
          <w:sz w:val="16"/>
          <w:szCs w:val="16"/>
        </w:rPr>
      </w:pPr>
    </w:p>
    <w:p w:rsidR="00A47A5D" w:rsidRPr="00FC7BA3" w:rsidRDefault="00A47A5D" w:rsidP="00FC7BA3">
      <w:pPr>
        <w:spacing w:after="0" w:line="360" w:lineRule="auto"/>
        <w:ind w:left="4320" w:firstLine="720"/>
        <w:jc w:val="center"/>
        <w:rPr>
          <w:b/>
          <w:bCs/>
          <w:color w:val="FF0000"/>
          <w:sz w:val="16"/>
          <w:szCs w:val="16"/>
        </w:rPr>
      </w:pPr>
      <w:r w:rsidRPr="00EA197C">
        <w:rPr>
          <w:rFonts w:eastAsia="Times New Roman" w:cs="Calibri"/>
          <w:color w:val="000000"/>
          <w:sz w:val="16"/>
          <w:szCs w:val="16"/>
        </w:rPr>
        <w:t>TORUŃ</w:t>
      </w:r>
      <w:r w:rsidRPr="00B369BD">
        <w:rPr>
          <w:rFonts w:eastAsia="Times New Roman" w:cs="Calibri"/>
          <w:color w:val="000000" w:themeColor="text1"/>
          <w:sz w:val="16"/>
          <w:szCs w:val="16"/>
        </w:rPr>
        <w:t>,</w:t>
      </w:r>
      <w:r w:rsidR="00111E0D" w:rsidRPr="00B369BD">
        <w:rPr>
          <w:rFonts w:eastAsia="Times New Roman" w:cs="Calibri"/>
          <w:color w:val="000000" w:themeColor="text1"/>
          <w:sz w:val="16"/>
          <w:szCs w:val="16"/>
        </w:rPr>
        <w:t xml:space="preserve"> </w:t>
      </w:r>
      <w:r w:rsidR="006F24B4">
        <w:rPr>
          <w:rFonts w:eastAsia="Times New Roman" w:cs="Calibri"/>
          <w:color w:val="000000" w:themeColor="text1"/>
          <w:sz w:val="16"/>
          <w:szCs w:val="16"/>
        </w:rPr>
        <w:t>05</w:t>
      </w:r>
      <w:r w:rsidR="00DE7A53">
        <w:rPr>
          <w:rFonts w:eastAsia="Times New Roman" w:cs="Calibri"/>
          <w:color w:val="000000" w:themeColor="text1"/>
          <w:sz w:val="16"/>
          <w:szCs w:val="16"/>
        </w:rPr>
        <w:t>.03</w:t>
      </w:r>
      <w:r w:rsidR="00B369BD" w:rsidRPr="00B369BD">
        <w:rPr>
          <w:rFonts w:eastAsia="Times New Roman" w:cs="Calibri"/>
          <w:color w:val="000000" w:themeColor="text1"/>
          <w:sz w:val="16"/>
          <w:szCs w:val="16"/>
        </w:rPr>
        <w:t>.2018</w:t>
      </w:r>
    </w:p>
    <w:p w:rsidR="00694C6D" w:rsidRPr="00EA197C" w:rsidRDefault="00694C6D" w:rsidP="00694C6D">
      <w:pPr>
        <w:spacing w:after="0" w:line="360" w:lineRule="auto"/>
        <w:rPr>
          <w:b/>
          <w:bCs/>
          <w:sz w:val="28"/>
          <w:szCs w:val="28"/>
        </w:rPr>
      </w:pPr>
    </w:p>
    <w:p w:rsidR="00A47A5D" w:rsidRDefault="001A3271" w:rsidP="00694C6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A197C">
        <w:rPr>
          <w:b/>
          <w:bCs/>
          <w:sz w:val="28"/>
          <w:szCs w:val="28"/>
        </w:rPr>
        <w:t>OGŁOSZENIE O KONKURSIE</w:t>
      </w:r>
    </w:p>
    <w:p w:rsidR="00197C00" w:rsidRDefault="00197C00" w:rsidP="00197C0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97C00" w:rsidRPr="00D73F1C" w:rsidRDefault="00197C00" w:rsidP="00D73F1C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A02BC" w:rsidRDefault="00694C6D" w:rsidP="00FF7AA4">
      <w:pPr>
        <w:spacing w:after="120" w:line="360" w:lineRule="auto"/>
        <w:jc w:val="both"/>
        <w:rPr>
          <w:rFonts w:eastAsia="Times New Roman" w:cs="Arial"/>
          <w:bCs/>
          <w:i/>
        </w:rPr>
      </w:pPr>
      <w:r w:rsidRPr="005A02BC">
        <w:rPr>
          <w:bCs/>
          <w:i/>
          <w:iCs/>
        </w:rPr>
        <w:t xml:space="preserve">Kujawsko-Pomorska Agencja Innowacji ogłasza nabór </w:t>
      </w:r>
      <w:r w:rsidR="00C46B2C" w:rsidRPr="005A02BC">
        <w:rPr>
          <w:bCs/>
          <w:i/>
          <w:iCs/>
        </w:rPr>
        <w:t>wniosków o dofinansowanie</w:t>
      </w:r>
      <w:r w:rsidRPr="005A02BC">
        <w:rPr>
          <w:bCs/>
          <w:i/>
          <w:iCs/>
        </w:rPr>
        <w:t xml:space="preserve"> </w:t>
      </w:r>
      <w:r w:rsidR="00A1175F">
        <w:rPr>
          <w:bCs/>
          <w:i/>
          <w:iCs/>
        </w:rPr>
        <w:t xml:space="preserve">w formie grantów </w:t>
      </w:r>
      <w:r w:rsidR="005A02BC" w:rsidRPr="005A02BC">
        <w:rPr>
          <w:bCs/>
          <w:i/>
          <w:iCs/>
        </w:rPr>
        <w:t xml:space="preserve">w ramach </w:t>
      </w:r>
      <w:r w:rsidRPr="005A02BC">
        <w:rPr>
          <w:bCs/>
          <w:i/>
          <w:iCs/>
        </w:rPr>
        <w:t xml:space="preserve">Projektu </w:t>
      </w:r>
      <w:r w:rsidR="00B83C44" w:rsidRPr="005A02BC">
        <w:rPr>
          <w:bCs/>
          <w:i/>
          <w:iCs/>
        </w:rPr>
        <w:t>„</w:t>
      </w:r>
      <w:r w:rsidR="00B83C44" w:rsidRPr="005A02BC">
        <w:rPr>
          <w:rFonts w:cs="Arial"/>
          <w:i/>
        </w:rPr>
        <w:t xml:space="preserve">Fundusz Badań i Wdrożeń </w:t>
      </w:r>
      <w:r w:rsidR="00D8411D">
        <w:rPr>
          <w:rFonts w:cs="Arial"/>
          <w:i/>
        </w:rPr>
        <w:t>– Voucher Badawczy</w:t>
      </w:r>
      <w:r w:rsidR="00B83C44" w:rsidRPr="005A02BC">
        <w:rPr>
          <w:rFonts w:cs="Arial"/>
          <w:i/>
        </w:rPr>
        <w:t>”</w:t>
      </w:r>
      <w:r w:rsidR="00B83C44" w:rsidRPr="00B83C44">
        <w:rPr>
          <w:rFonts w:cs="Arial"/>
          <w:i/>
        </w:rPr>
        <w:t xml:space="preserve"> realizowanego </w:t>
      </w:r>
      <w:r w:rsidR="00D8411D" w:rsidRPr="00D8411D">
        <w:rPr>
          <w:rFonts w:eastAsia="Times New Roman" w:cs="Arial"/>
          <w:bCs/>
          <w:i/>
        </w:rPr>
        <w:t>w ramach Osi priorytetowej 1 Wzmocnienie innowacyjności i konkurencyjności gospodarki regionu, Działania 1.2 promowanie inwestycji przedsiębiorstw w badania i innowacje, poddziałania 1.2.1 wsparcie procesów badawczo-rozwojowych</w:t>
      </w:r>
      <w:r w:rsidR="00330910" w:rsidRPr="00B83C44">
        <w:rPr>
          <w:rFonts w:eastAsia="Times New Roman" w:cs="Arial,Bold"/>
          <w:bCs/>
          <w:i/>
        </w:rPr>
        <w:t>,</w:t>
      </w:r>
      <w:r w:rsidR="00A47A5D" w:rsidRPr="00B83C44">
        <w:rPr>
          <w:bCs/>
          <w:i/>
          <w:iCs/>
        </w:rPr>
        <w:t xml:space="preserve"> </w:t>
      </w:r>
      <w:r w:rsidR="00A47A5D" w:rsidRPr="00B83C44">
        <w:rPr>
          <w:rFonts w:eastAsia="Times New Roman" w:cs="Arial"/>
          <w:bCs/>
          <w:i/>
        </w:rPr>
        <w:t>Regionalnego Programu Operacyjnego Województwa</w:t>
      </w:r>
      <w:r w:rsidR="00A47A5D" w:rsidRPr="00D73F1C">
        <w:rPr>
          <w:rFonts w:eastAsia="Times New Roman" w:cs="Arial"/>
          <w:bCs/>
          <w:i/>
        </w:rPr>
        <w:t xml:space="preserve"> Kujawsko-Pomorskiego na lata 20</w:t>
      </w:r>
      <w:r w:rsidR="00D8411D">
        <w:rPr>
          <w:rFonts w:eastAsia="Times New Roman" w:cs="Arial"/>
          <w:bCs/>
          <w:i/>
        </w:rPr>
        <w:t>14-2020</w:t>
      </w:r>
    </w:p>
    <w:p w:rsidR="00857130" w:rsidRDefault="00857130" w:rsidP="002E4477">
      <w:pPr>
        <w:spacing w:after="120" w:line="240" w:lineRule="auto"/>
        <w:jc w:val="both"/>
        <w:rPr>
          <w:b/>
        </w:rPr>
      </w:pPr>
    </w:p>
    <w:p w:rsidR="00A01D31" w:rsidRPr="00646478" w:rsidRDefault="00D841D9" w:rsidP="002E4477">
      <w:pPr>
        <w:spacing w:after="120" w:line="240" w:lineRule="auto"/>
        <w:jc w:val="both"/>
      </w:pPr>
      <w:r w:rsidRPr="00646478">
        <w:rPr>
          <w:b/>
        </w:rPr>
        <w:t xml:space="preserve">FUNDUSZ BADAŃ I WDROŻEŃ </w:t>
      </w:r>
      <w:r w:rsidR="00D8411D">
        <w:rPr>
          <w:b/>
        </w:rPr>
        <w:t xml:space="preserve">– VOUCHER BADAWCZY </w:t>
      </w:r>
      <w:r w:rsidRPr="00646478">
        <w:rPr>
          <w:b/>
        </w:rPr>
        <w:t>(</w:t>
      </w:r>
      <w:proofErr w:type="spellStart"/>
      <w:r w:rsidRPr="00646478">
        <w:rPr>
          <w:b/>
        </w:rPr>
        <w:t>FBiW</w:t>
      </w:r>
      <w:proofErr w:type="spellEnd"/>
      <w:r w:rsidR="00D8411D">
        <w:rPr>
          <w:b/>
        </w:rPr>
        <w:t>-VB</w:t>
      </w:r>
      <w:r w:rsidRPr="00646478">
        <w:rPr>
          <w:b/>
        </w:rPr>
        <w:t>)</w:t>
      </w:r>
    </w:p>
    <w:p w:rsidR="003A1B37" w:rsidRDefault="003A1B37" w:rsidP="002E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</w:pPr>
      <w:r>
        <w:t>Fundusz Badań i Wdrożeń – Voucher Badawczy (</w:t>
      </w:r>
      <w:proofErr w:type="spellStart"/>
      <w:r>
        <w:t>FBiW</w:t>
      </w:r>
      <w:proofErr w:type="spellEnd"/>
      <w:r>
        <w:t>-VB) to projekt</w:t>
      </w:r>
      <w:r w:rsidR="00384B0D">
        <w:t xml:space="preserve"> grantowy</w:t>
      </w:r>
      <w:r>
        <w:t xml:space="preserve"> realizowany na terenie województwa kujawsko-pomorskiego, dotyczący budowy i rozwoju systemu innowacji oraz programu bezzwrotnego wsparcia finansowego (dotacji, grantów) na realizację działań badawczo-rozwojowych dla przedsiębiorstw z sektora MŚP, prowadzących działalność gospodarczą na terenie województwa kujawsko-pomorskiego. </w:t>
      </w:r>
    </w:p>
    <w:p w:rsidR="00D841D9" w:rsidRPr="00646478" w:rsidRDefault="003A1B37" w:rsidP="002E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</w:pPr>
      <w:r>
        <w:t xml:space="preserve">Operatorem </w:t>
      </w:r>
      <w:proofErr w:type="spellStart"/>
      <w:r>
        <w:t>FBiW</w:t>
      </w:r>
      <w:proofErr w:type="spellEnd"/>
      <w:r>
        <w:t>-VB (</w:t>
      </w:r>
      <w:proofErr w:type="spellStart"/>
      <w:r>
        <w:t>Grantodawcą</w:t>
      </w:r>
      <w:proofErr w:type="spellEnd"/>
      <w:r>
        <w:t>) udzielającym wsparcia jest Kujawsko-Pomorska Agencja Innowacji Sp. z o.o., w partnerstwie z „Pracodawcami Pomorza i Kujaw” Związkiem Pracodawców, Izbą Przemysłowo-Handlową w Toruniu oraz Polskim Towarzystwem Ekonomicznym – Oddział w Bydgoszczy.</w:t>
      </w:r>
    </w:p>
    <w:p w:rsidR="00694C6D" w:rsidRPr="00646478" w:rsidRDefault="00694C6D" w:rsidP="002E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  <w:rPr>
          <w:rFonts w:eastAsia="Times New Roman" w:cs="Times-New-Roman"/>
          <w:lang w:eastAsia="pl-PL"/>
        </w:rPr>
      </w:pPr>
      <w:r w:rsidRPr="00646478">
        <w:t xml:space="preserve">Fundusz Badań i Wdrożeń realizowany jest </w:t>
      </w:r>
      <w:r w:rsidRPr="00646478">
        <w:rPr>
          <w:rFonts w:cs="Arial"/>
        </w:rPr>
        <w:t xml:space="preserve">w ramach </w:t>
      </w:r>
      <w:r w:rsidR="00BC4DAF" w:rsidRPr="00BC4DAF">
        <w:rPr>
          <w:rFonts w:eastAsia="Times New Roman" w:cs="Arial"/>
          <w:bCs/>
        </w:rPr>
        <w:t>Osi priorytetowej 1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</w:t>
      </w:r>
      <w:r w:rsidR="003A1B37">
        <w:rPr>
          <w:rFonts w:eastAsia="Times New Roman" w:cs="Arial"/>
          <w:bCs/>
        </w:rPr>
        <w:t>.</w:t>
      </w:r>
    </w:p>
    <w:p w:rsidR="00D841D9" w:rsidRPr="00646478" w:rsidRDefault="00D841D9" w:rsidP="002E4477">
      <w:pPr>
        <w:spacing w:after="120" w:line="240" w:lineRule="auto"/>
        <w:jc w:val="both"/>
        <w:rPr>
          <w:b/>
        </w:rPr>
      </w:pPr>
    </w:p>
    <w:p w:rsidR="00857130" w:rsidRDefault="0085713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841D9" w:rsidRPr="00646478" w:rsidRDefault="00DE1B22" w:rsidP="002E4477">
      <w:pPr>
        <w:spacing w:after="120" w:line="240" w:lineRule="auto"/>
        <w:jc w:val="both"/>
        <w:rPr>
          <w:b/>
          <w:u w:val="single"/>
        </w:rPr>
      </w:pPr>
      <w:r w:rsidRPr="00646478">
        <w:rPr>
          <w:b/>
          <w:u w:val="single"/>
        </w:rPr>
        <w:lastRenderedPageBreak/>
        <w:t>CELE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 xml:space="preserve">Celem </w:t>
      </w:r>
      <w:proofErr w:type="spellStart"/>
      <w:r w:rsidRPr="00A1175F">
        <w:rPr>
          <w:bCs/>
        </w:rPr>
        <w:t>FBiW</w:t>
      </w:r>
      <w:proofErr w:type="spellEnd"/>
      <w:r w:rsidRPr="00A1175F">
        <w:rPr>
          <w:bCs/>
        </w:rPr>
        <w:t xml:space="preserve">-VB jest wzmocnienie konkurencyjności przedsiębiorstw na terenie województwa kujawsko-pomorskiego w wyniku wsparcia powiązań nauki i biznesu oraz potencjału badań jednostek i przedsiębiorstw dla rozwoju technologii. Planowanym efektem realizacji projektu jest wzrost poziomu współpracy sektora przedsiębiorstw z wyspecjalizowanymi jednostkami badawczymi i wykorzystanie wyników prac badawczo-rozwojowych do celów komercyjnych. 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Cele szczegółowe projektu to: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1) wzmocnienie regionalnego potencjału badań i technologii;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2) wzmocnieniu współpracy przedsiębiorstw z sektorem naukowo-badawczym oraz proinnowacyjnym otoczeniem biznesu;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3) usprawnienie procesu transferu technologii i zwiększenie poziomu wdrażania innowacji do działalności rynkowej;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4) rozwój usług B+R w procesie powstania nowego produktu lub usługi;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5) zwiększenie dostępności przedsiębiorstw do wsparcia w zakresie B+R;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6) zwiększenie aktywności jednostek naukowych w realizacji badań na rzecz przedsiębiorstw;</w:t>
      </w:r>
    </w:p>
    <w:p w:rsidR="00A1175F" w:rsidRPr="00A1175F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7) wzmocnienie współpracy jednostek naukowych z sektorem prywatnym;</w:t>
      </w:r>
    </w:p>
    <w:p w:rsidR="00B51FDA" w:rsidRDefault="00A1175F" w:rsidP="002E4477">
      <w:pPr>
        <w:spacing w:after="120" w:line="240" w:lineRule="auto"/>
        <w:jc w:val="both"/>
        <w:rPr>
          <w:bCs/>
        </w:rPr>
      </w:pPr>
      <w:r w:rsidRPr="00A1175F">
        <w:rPr>
          <w:bCs/>
        </w:rPr>
        <w:t>8) zwiększenie nakładów prywatnych na działania z zakresu B+R.</w:t>
      </w:r>
      <w:r w:rsidR="00904468">
        <w:rPr>
          <w:bCs/>
        </w:rPr>
        <w:t xml:space="preserve"> </w:t>
      </w:r>
    </w:p>
    <w:p w:rsidR="002E4477" w:rsidRDefault="002E4477" w:rsidP="002E4477">
      <w:pPr>
        <w:spacing w:after="120" w:line="240" w:lineRule="auto"/>
        <w:jc w:val="both"/>
        <w:rPr>
          <w:b/>
          <w:u w:val="single"/>
        </w:rPr>
      </w:pPr>
    </w:p>
    <w:p w:rsidR="00857130" w:rsidRDefault="00857130" w:rsidP="002E4477">
      <w:pPr>
        <w:spacing w:after="120" w:line="240" w:lineRule="auto"/>
        <w:jc w:val="both"/>
        <w:rPr>
          <w:rFonts w:asciiTheme="minorHAnsi" w:hAnsiTheme="minorHAnsi"/>
          <w:b/>
          <w:u w:val="single"/>
        </w:rPr>
      </w:pPr>
    </w:p>
    <w:p w:rsidR="002E4477" w:rsidRPr="002E4477" w:rsidRDefault="002E4477" w:rsidP="002E4477">
      <w:pPr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2E4477">
        <w:rPr>
          <w:rFonts w:asciiTheme="minorHAnsi" w:hAnsiTheme="minorHAnsi"/>
          <w:b/>
          <w:u w:val="single"/>
        </w:rPr>
        <w:t>PRZEDMIOT WSPARCIA</w:t>
      </w:r>
    </w:p>
    <w:p w:rsidR="002E4477" w:rsidRDefault="005A31E1" w:rsidP="002E4477">
      <w:pPr>
        <w:spacing w:after="120" w:line="240" w:lineRule="auto"/>
        <w:jc w:val="both"/>
        <w:rPr>
          <w:rFonts w:asciiTheme="minorHAnsi" w:hAnsiTheme="minorHAnsi"/>
        </w:rPr>
      </w:pPr>
      <w:r>
        <w:rPr>
          <w:rStyle w:val="Pogrubienie"/>
          <w:rFonts w:asciiTheme="minorHAnsi" w:eastAsia="Times New Roman" w:hAnsiTheme="minorHAnsi" w:cs="Tahoma"/>
          <w:b w:val="0"/>
        </w:rPr>
        <w:t>Przedmiotem wsparcia jest w</w:t>
      </w:r>
      <w:r w:rsidR="002E4477" w:rsidRPr="002E4477">
        <w:rPr>
          <w:rStyle w:val="Pogrubienie"/>
          <w:rFonts w:asciiTheme="minorHAnsi" w:eastAsia="Times New Roman" w:hAnsiTheme="minorHAnsi" w:cs="Tahoma"/>
          <w:b w:val="0"/>
        </w:rPr>
        <w:t>sparcie</w:t>
      </w:r>
      <w:r w:rsidR="002E4477" w:rsidRPr="00CD3B84">
        <w:rPr>
          <w:rStyle w:val="Pogrubienie"/>
          <w:rFonts w:asciiTheme="minorHAnsi" w:eastAsia="Times New Roman" w:hAnsiTheme="minorHAnsi" w:cs="Tahoma"/>
        </w:rPr>
        <w:t xml:space="preserve"> </w:t>
      </w:r>
      <w:r w:rsidR="002E4477" w:rsidRPr="00CD3B84">
        <w:rPr>
          <w:rFonts w:asciiTheme="minorHAnsi" w:hAnsiTheme="minorHAnsi"/>
        </w:rPr>
        <w:t>przedsięwzięć, polegających na zakupie przez MŚP</w:t>
      </w:r>
      <w:r w:rsidR="002E4477" w:rsidRPr="00CD3B84">
        <w:rPr>
          <w:rStyle w:val="Odwoanieprzypisudolnego"/>
          <w:rFonts w:asciiTheme="minorHAnsi" w:hAnsiTheme="minorHAnsi"/>
        </w:rPr>
        <w:footnoteReference w:id="1"/>
      </w:r>
      <w:r w:rsidR="002E4477" w:rsidRPr="00CD3B84">
        <w:rPr>
          <w:rFonts w:asciiTheme="minorHAnsi" w:hAnsiTheme="minorHAnsi"/>
        </w:rPr>
        <w:t xml:space="preserve"> prac badawczo-rozwojowych w jednostkach naukowych</w:t>
      </w:r>
      <w:r w:rsidR="002E4477" w:rsidRPr="00CD3B84">
        <w:rPr>
          <w:rStyle w:val="Odwoanieprzypisudolnego"/>
          <w:rFonts w:asciiTheme="minorHAnsi" w:hAnsiTheme="minorHAnsi"/>
        </w:rPr>
        <w:footnoteReference w:id="2"/>
      </w:r>
      <w:r w:rsidR="002E4477" w:rsidRPr="00CD3B84">
        <w:rPr>
          <w:rFonts w:asciiTheme="minorHAnsi" w:hAnsiTheme="minorHAnsi"/>
        </w:rPr>
        <w:t>.</w:t>
      </w:r>
    </w:p>
    <w:p w:rsidR="00111E0D" w:rsidRPr="006C3496" w:rsidRDefault="00AD6724" w:rsidP="002E4477">
      <w:pPr>
        <w:spacing w:after="120" w:line="240" w:lineRule="auto"/>
        <w:jc w:val="both"/>
      </w:pPr>
      <w:r w:rsidRPr="006C3496">
        <w:lastRenderedPageBreak/>
        <w:t xml:space="preserve">Jeden podmiot ma </w:t>
      </w:r>
      <w:r w:rsidR="00904468" w:rsidRPr="006C3496">
        <w:t>możliwości</w:t>
      </w:r>
      <w:r w:rsidR="000A2A64" w:rsidRPr="006C3496">
        <w:t xml:space="preserve"> złożenia</w:t>
      </w:r>
      <w:r w:rsidR="00904468" w:rsidRPr="006C3496">
        <w:t xml:space="preserve"> w ramach konkursu więcej niż 1 wniosku o dofinansowanie, ale nie więcej niż 3 wniosków (do liczby 3 wniosków nie wlicza się wniosku, który został złożony w poprzednim naborze)</w:t>
      </w:r>
      <w:r w:rsidR="00111E0D" w:rsidRPr="006C3496">
        <w:t>.</w:t>
      </w:r>
    </w:p>
    <w:p w:rsidR="002E4477" w:rsidRPr="00904468" w:rsidRDefault="002E4477" w:rsidP="002E4477">
      <w:pPr>
        <w:spacing w:after="120" w:line="240" w:lineRule="auto"/>
        <w:jc w:val="both"/>
        <w:rPr>
          <w:rFonts w:asciiTheme="minorHAnsi" w:hAnsiTheme="minorHAnsi"/>
          <w:color w:val="C00000"/>
        </w:rPr>
      </w:pPr>
    </w:p>
    <w:p w:rsidR="002E4477" w:rsidRPr="002E4477" w:rsidRDefault="002E4477" w:rsidP="002E4477">
      <w:pPr>
        <w:spacing w:after="120" w:line="24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WNIOSKODAWCY</w:t>
      </w:r>
    </w:p>
    <w:p w:rsidR="00384B0D" w:rsidRDefault="002E4477" w:rsidP="002E4477">
      <w:pPr>
        <w:autoSpaceDE w:val="0"/>
        <w:autoSpaceDN w:val="0"/>
        <w:adjustRightInd w:val="0"/>
        <w:spacing w:after="120" w:line="240" w:lineRule="auto"/>
        <w:jc w:val="both"/>
      </w:pPr>
      <w:r w:rsidRPr="005D387E">
        <w:t xml:space="preserve">W ramach </w:t>
      </w:r>
      <w:proofErr w:type="spellStart"/>
      <w:r w:rsidRPr="005D387E">
        <w:t>FBiW</w:t>
      </w:r>
      <w:proofErr w:type="spellEnd"/>
      <w:r w:rsidRPr="005D387E">
        <w:t xml:space="preserve">-VB </w:t>
      </w:r>
      <w:r w:rsidR="00231A23" w:rsidRPr="002348D2">
        <w:t xml:space="preserve">wsparcie może być udzielone przedsiębiorcom </w:t>
      </w:r>
      <w:r w:rsidR="00231A23" w:rsidRPr="002348D2">
        <w:rPr>
          <w:rFonts w:cs="A"/>
        </w:rPr>
        <w:t>w rozumieniu</w:t>
      </w:r>
      <w:r w:rsidR="00231A23" w:rsidRPr="002348D2">
        <w:rPr>
          <w:rFonts w:cs="Calibri"/>
          <w:lang w:eastAsia="pl-PL"/>
        </w:rPr>
        <w:t xml:space="preserve"> załącznika I do rozporządzenia Komisji (UE) Nr 651/2014</w:t>
      </w:r>
      <w:r w:rsidRPr="005D387E">
        <w:t xml:space="preserve">, prowadzącym działalność gospodarczą </w:t>
      </w:r>
      <w:r w:rsidR="005D387E" w:rsidRPr="005D387E">
        <w:t xml:space="preserve">na terytorium województwa kujawsko-pomorskiego </w:t>
      </w:r>
      <w:r w:rsidR="008618F2" w:rsidRPr="005D387E">
        <w:t>potwierdzoną stosownym wpisem do właściwego rejestru (KRS lub CEIDG)</w:t>
      </w:r>
      <w:r w:rsidRPr="005D387E">
        <w:t xml:space="preserve">, mającym siedzibę lub oddział </w:t>
      </w:r>
      <w:r w:rsidR="00F101C7" w:rsidRPr="005D387E">
        <w:t xml:space="preserve">albo </w:t>
      </w:r>
      <w:r w:rsidR="00384B0D" w:rsidRPr="005D387E">
        <w:t>adres głównego miejsca prowadzenia działalności (w przypadku osób fizycznych) na terytorium województwa kujawsko-pomorskiego.</w:t>
      </w:r>
    </w:p>
    <w:p w:rsidR="002E4477" w:rsidRPr="00624B4F" w:rsidRDefault="002E4477" w:rsidP="002E4477">
      <w:pPr>
        <w:autoSpaceDE w:val="0"/>
        <w:autoSpaceDN w:val="0"/>
        <w:adjustRightInd w:val="0"/>
        <w:spacing w:after="120" w:line="240" w:lineRule="auto"/>
        <w:jc w:val="both"/>
      </w:pPr>
      <w:r w:rsidRPr="00CC12F9">
        <w:t>Wsparcie może uzyskać wyłącznie przedsiębiorca należący do sektora MŚP w rozumieniu załącznika I do rozporządzenia Komisji (UE) Nr 651/2014.</w:t>
      </w:r>
    </w:p>
    <w:p w:rsidR="002E4477" w:rsidRDefault="002E4477" w:rsidP="002E4477">
      <w:pPr>
        <w:spacing w:after="120" w:line="240" w:lineRule="auto"/>
        <w:jc w:val="both"/>
        <w:rPr>
          <w:rFonts w:eastAsia="Times New Roman" w:cs="Calibri"/>
          <w:color w:val="000000"/>
        </w:rPr>
      </w:pPr>
      <w:r w:rsidRPr="00624B4F">
        <w:rPr>
          <w:rFonts w:eastAsia="Times New Roman" w:cs="Calibri"/>
          <w:color w:val="000000"/>
        </w:rPr>
        <w:t xml:space="preserve">Wsparcie może być udzielone pod warunkiem spełnienia wymogów określonych </w:t>
      </w:r>
      <w:r>
        <w:rPr>
          <w:rFonts w:eastAsia="Times New Roman" w:cs="Calibri"/>
          <w:color w:val="000000"/>
        </w:rPr>
        <w:t>w</w:t>
      </w:r>
      <w:r w:rsidRPr="00624B4F">
        <w:rPr>
          <w:rFonts w:eastAsia="Times New Roman" w:cs="Calibri"/>
          <w:color w:val="000000"/>
        </w:rPr>
        <w:t xml:space="preserve"> </w:t>
      </w:r>
      <w:r w:rsidRPr="00624B4F">
        <w:rPr>
          <w:rFonts w:eastAsia="Times New Roman" w:cs="Calibri"/>
          <w:i/>
          <w:color w:val="000000"/>
        </w:rPr>
        <w:t>Regulaminie wewnętrznym KPAI sp. z o.o. dla organizacji konkursów w ramach Fundusz Badań i Wdrożeń – Voucher Badawczy</w:t>
      </w:r>
      <w:r w:rsidRPr="00624B4F">
        <w:rPr>
          <w:rFonts w:eastAsia="Times New Roman" w:cs="Calibri"/>
          <w:color w:val="000000"/>
        </w:rPr>
        <w:t>.</w:t>
      </w:r>
    </w:p>
    <w:p w:rsidR="002E4477" w:rsidRDefault="002E4477" w:rsidP="002E4477">
      <w:pPr>
        <w:spacing w:after="120" w:line="240" w:lineRule="auto"/>
        <w:jc w:val="both"/>
        <w:rPr>
          <w:rFonts w:eastAsia="Times New Roman" w:cs="Calibri"/>
          <w:color w:val="000000"/>
        </w:rPr>
      </w:pPr>
    </w:p>
    <w:p w:rsidR="002E4477" w:rsidRPr="00785CD1" w:rsidRDefault="002E4477" w:rsidP="002E4477">
      <w:pPr>
        <w:spacing w:after="120" w:line="240" w:lineRule="auto"/>
        <w:jc w:val="both"/>
        <w:rPr>
          <w:rFonts w:eastAsia="Times New Roman" w:cs="Calibri"/>
          <w:b/>
          <w:u w:val="single"/>
        </w:rPr>
      </w:pPr>
      <w:r w:rsidRPr="002E4477">
        <w:rPr>
          <w:rFonts w:eastAsia="Times New Roman" w:cs="Calibri"/>
          <w:b/>
          <w:color w:val="000000"/>
          <w:u w:val="single"/>
        </w:rPr>
        <w:t>ALOKACJA</w:t>
      </w:r>
    </w:p>
    <w:p w:rsidR="004B6442" w:rsidRPr="00D175AA" w:rsidRDefault="002E4477" w:rsidP="002E4477">
      <w:pPr>
        <w:spacing w:after="120" w:line="240" w:lineRule="auto"/>
        <w:jc w:val="both"/>
        <w:rPr>
          <w:rFonts w:asciiTheme="minorHAnsi" w:hAnsiTheme="minorHAnsi"/>
        </w:rPr>
      </w:pPr>
      <w:r w:rsidRPr="00D51213">
        <w:rPr>
          <w:rFonts w:asciiTheme="minorHAnsi" w:hAnsiTheme="minorHAnsi"/>
        </w:rPr>
        <w:t xml:space="preserve">Podstawowa alokacja na udzielanie wsparcia w ramach </w:t>
      </w:r>
      <w:proofErr w:type="spellStart"/>
      <w:r w:rsidRPr="00D51213">
        <w:rPr>
          <w:rFonts w:asciiTheme="minorHAnsi" w:hAnsiTheme="minorHAnsi"/>
        </w:rPr>
        <w:t>FBiW</w:t>
      </w:r>
      <w:proofErr w:type="spellEnd"/>
      <w:r w:rsidRPr="00D51213">
        <w:rPr>
          <w:rFonts w:asciiTheme="minorHAnsi" w:hAnsiTheme="minorHAnsi"/>
        </w:rPr>
        <w:t xml:space="preserve">-VB </w:t>
      </w:r>
      <w:r w:rsidRPr="00D175AA">
        <w:rPr>
          <w:rFonts w:asciiTheme="minorHAnsi" w:hAnsiTheme="minorHAnsi"/>
        </w:rPr>
        <w:t xml:space="preserve">wynosi </w:t>
      </w:r>
      <w:r w:rsidR="004B6442" w:rsidRPr="00785CD1">
        <w:t>2</w:t>
      </w:r>
      <w:r w:rsidR="00B81E2B" w:rsidRPr="00785CD1">
        <w:t>4</w:t>
      </w:r>
      <w:r w:rsidR="004B6442" w:rsidRPr="00785CD1">
        <w:t>.</w:t>
      </w:r>
      <w:r w:rsidR="00B81E2B" w:rsidRPr="00785CD1">
        <w:t>2</w:t>
      </w:r>
      <w:r w:rsidR="009F020C" w:rsidRPr="00785CD1">
        <w:t>00</w:t>
      </w:r>
      <w:r w:rsidR="004B6442" w:rsidRPr="00785CD1">
        <w:t>.</w:t>
      </w:r>
      <w:r w:rsidR="009F020C" w:rsidRPr="00785CD1">
        <w:t>0</w:t>
      </w:r>
      <w:r w:rsidR="002355D1" w:rsidRPr="00785CD1">
        <w:t>0</w:t>
      </w:r>
      <w:r w:rsidR="009F020C" w:rsidRPr="00785CD1">
        <w:t>0</w:t>
      </w:r>
      <w:r w:rsidR="004B6442" w:rsidRPr="00785CD1">
        <w:t>,</w:t>
      </w:r>
      <w:r w:rsidR="009F020C" w:rsidRPr="00785CD1">
        <w:t>00</w:t>
      </w:r>
      <w:r w:rsidR="004B6442" w:rsidRPr="00785CD1">
        <w:t xml:space="preserve"> PLN</w:t>
      </w:r>
      <w:r w:rsidR="004B6442" w:rsidRPr="00D51213" w:rsidDel="004B6442">
        <w:rPr>
          <w:rFonts w:asciiTheme="minorHAnsi" w:hAnsiTheme="minorHAnsi"/>
        </w:rPr>
        <w:t xml:space="preserve"> </w:t>
      </w:r>
      <w:r w:rsidR="004B6442" w:rsidRPr="00D51213">
        <w:rPr>
          <w:rFonts w:asciiTheme="minorHAnsi" w:hAnsiTheme="minorHAnsi"/>
        </w:rPr>
        <w:t>.</w:t>
      </w:r>
    </w:p>
    <w:p w:rsidR="004B6442" w:rsidRPr="00D51213" w:rsidRDefault="004B6442" w:rsidP="004B6442">
      <w:pPr>
        <w:spacing w:after="120" w:line="240" w:lineRule="auto"/>
        <w:jc w:val="both"/>
        <w:rPr>
          <w:rFonts w:asciiTheme="minorHAnsi" w:hAnsiTheme="minorHAnsi"/>
        </w:rPr>
      </w:pPr>
      <w:r w:rsidRPr="00D51213">
        <w:rPr>
          <w:rFonts w:asciiTheme="minorHAnsi" w:hAnsiTheme="minorHAnsi"/>
        </w:rPr>
        <w:t>Dostępna alokacja podzielona została na zakresy wsparcia w następujący sposób: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3094"/>
        <w:gridCol w:w="2014"/>
        <w:gridCol w:w="1461"/>
      </w:tblGrid>
      <w:tr w:rsidR="00D51213" w:rsidRPr="00D51213" w:rsidTr="005F4CA2">
        <w:trPr>
          <w:trHeight w:val="402"/>
        </w:trPr>
        <w:tc>
          <w:tcPr>
            <w:tcW w:w="2717" w:type="dxa"/>
            <w:shd w:val="clear" w:color="auto" w:fill="D9D9D9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D51213">
              <w:rPr>
                <w:rFonts w:asciiTheme="minorHAnsi" w:hAnsiTheme="minorHAnsi"/>
                <w:b/>
              </w:rPr>
              <w:t>Nazwa projektu / zakresu</w:t>
            </w:r>
          </w:p>
        </w:tc>
        <w:tc>
          <w:tcPr>
            <w:tcW w:w="3094" w:type="dxa"/>
            <w:shd w:val="clear" w:color="auto" w:fill="D9D9D9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D51213">
              <w:rPr>
                <w:rFonts w:asciiTheme="minorHAnsi" w:hAnsiTheme="minorHAnsi"/>
                <w:b/>
              </w:rPr>
              <w:t>Planowana wartość alokacji (PLN)</w:t>
            </w:r>
          </w:p>
        </w:tc>
        <w:tc>
          <w:tcPr>
            <w:tcW w:w="2014" w:type="dxa"/>
            <w:shd w:val="clear" w:color="auto" w:fill="D9D9D9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D51213">
              <w:rPr>
                <w:rFonts w:asciiTheme="minorHAnsi" w:hAnsiTheme="minorHAnsi"/>
                <w:b/>
              </w:rPr>
              <w:t>Wydatki kwalifikujące się do objęcia wsparciem (PLN)</w:t>
            </w:r>
          </w:p>
        </w:tc>
        <w:tc>
          <w:tcPr>
            <w:tcW w:w="1461" w:type="dxa"/>
            <w:shd w:val="clear" w:color="auto" w:fill="D9D9D9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D51213">
              <w:rPr>
                <w:rFonts w:asciiTheme="minorHAnsi" w:hAnsiTheme="minorHAnsi"/>
                <w:b/>
              </w:rPr>
              <w:t>Maksymalna wartość wsparcia (PLN)</w:t>
            </w:r>
          </w:p>
        </w:tc>
      </w:tr>
      <w:tr w:rsidR="00D51213" w:rsidRPr="00D51213" w:rsidTr="005F4CA2">
        <w:trPr>
          <w:trHeight w:val="1451"/>
        </w:trPr>
        <w:tc>
          <w:tcPr>
            <w:tcW w:w="2717" w:type="dxa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D51213">
              <w:rPr>
                <w:rFonts w:asciiTheme="minorHAnsi" w:hAnsiTheme="minorHAnsi"/>
              </w:rPr>
              <w:t>Fundusz Badań i Wdrożeń – Voucher Badawczy</w:t>
            </w:r>
          </w:p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4B6442" w:rsidRPr="00D51213" w:rsidRDefault="004B6442">
            <w:pPr>
              <w:spacing w:after="12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D51213">
              <w:rPr>
                <w:rFonts w:asciiTheme="minorHAnsi" w:hAnsiTheme="minorHAnsi"/>
                <w:u w:val="single"/>
              </w:rPr>
              <w:t xml:space="preserve">Zakres 1: Przedsięwzięcie złożone przez Wnioskodawcę, który nie uzyskał wsparcia w ramach </w:t>
            </w:r>
            <w:r w:rsidRPr="00D51213">
              <w:rPr>
                <w:rFonts w:asciiTheme="minorHAnsi" w:hAnsiTheme="minorHAnsi"/>
                <w:u w:val="single"/>
              </w:rPr>
              <w:lastRenderedPageBreak/>
              <w:t xml:space="preserve">projektu </w:t>
            </w:r>
            <w:proofErr w:type="spellStart"/>
            <w:r w:rsidRPr="00D51213">
              <w:rPr>
                <w:rFonts w:asciiTheme="minorHAnsi" w:hAnsiTheme="minorHAnsi"/>
                <w:u w:val="single"/>
              </w:rPr>
              <w:t>FBiW</w:t>
            </w:r>
            <w:proofErr w:type="spellEnd"/>
            <w:r w:rsidRPr="00D51213">
              <w:rPr>
                <w:rFonts w:asciiTheme="minorHAnsi" w:hAnsiTheme="minorHAnsi"/>
                <w:u w:val="single"/>
              </w:rPr>
              <w:t>-VB</w:t>
            </w:r>
            <w:r w:rsidR="00B37137" w:rsidRPr="00D51213">
              <w:rPr>
                <w:rFonts w:asciiTheme="minorHAnsi" w:hAnsiTheme="minorHAnsi"/>
                <w:u w:val="single"/>
              </w:rPr>
              <w:t xml:space="preserve"> </w:t>
            </w:r>
            <w:r w:rsidRPr="00D51213">
              <w:rPr>
                <w:rFonts w:asciiTheme="minorHAnsi" w:hAnsiTheme="minorHAnsi"/>
                <w:u w:val="single"/>
              </w:rPr>
              <w:t>(jedno przedsięwzięcie/wniosek)</w:t>
            </w:r>
          </w:p>
        </w:tc>
        <w:tc>
          <w:tcPr>
            <w:tcW w:w="3094" w:type="dxa"/>
            <w:noWrap/>
            <w:vAlign w:val="center"/>
          </w:tcPr>
          <w:p w:rsidR="004B6442" w:rsidRPr="00785CD1" w:rsidRDefault="00111E0D" w:rsidP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85CD1">
              <w:rPr>
                <w:rFonts w:asciiTheme="minorHAnsi" w:hAnsiTheme="minorHAnsi"/>
                <w:lang w:val="en-US"/>
              </w:rPr>
              <w:lastRenderedPageBreak/>
              <w:t>12</w:t>
            </w:r>
            <w:r w:rsidR="004B6442" w:rsidRPr="00785CD1">
              <w:rPr>
                <w:rFonts w:asciiTheme="minorHAnsi" w:hAnsiTheme="minorHAnsi"/>
                <w:lang w:val="en-US"/>
              </w:rPr>
              <w:t>.000.000,00</w:t>
            </w:r>
          </w:p>
          <w:p w:rsidR="004B6442" w:rsidRPr="00D51213" w:rsidRDefault="004B6442" w:rsidP="00111E0D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D51213">
              <w:rPr>
                <w:rFonts w:asciiTheme="minorHAnsi" w:hAnsiTheme="minorHAnsi"/>
                <w:lang w:val="en-US"/>
              </w:rPr>
              <w:t xml:space="preserve">(w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tym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r w:rsidR="00111E0D" w:rsidRPr="00785CD1">
              <w:rPr>
                <w:rFonts w:asciiTheme="minorHAnsi" w:hAnsiTheme="minorHAnsi"/>
                <w:lang w:val="en-US"/>
              </w:rPr>
              <w:t>60</w:t>
            </w:r>
            <w:r w:rsidRPr="00785CD1">
              <w:rPr>
                <w:rFonts w:asciiTheme="minorHAnsi" w:hAnsiTheme="minorHAnsi"/>
                <w:lang w:val="en-US"/>
              </w:rPr>
              <w:t xml:space="preserve">0.000,00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stanowi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rezerwa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odwołania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2014" w:type="dxa"/>
            <w:vMerge w:val="restart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D51213">
              <w:rPr>
                <w:rFonts w:asciiTheme="minorHAnsi" w:hAnsiTheme="minorHAnsi"/>
              </w:rPr>
              <w:t>nie mniej niż 20 000,00</w:t>
            </w:r>
          </w:p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D51213">
              <w:rPr>
                <w:rFonts w:asciiTheme="minorHAnsi" w:hAnsiTheme="minorHAnsi"/>
              </w:rPr>
              <w:t>nie więcej niż 100 000,00</w:t>
            </w:r>
          </w:p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 w:val="restart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D51213">
              <w:rPr>
                <w:rFonts w:asciiTheme="minorHAnsi" w:hAnsiTheme="minorHAnsi"/>
                <w:lang w:val="en-US"/>
              </w:rPr>
              <w:t>Nie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więcej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niż</w:t>
            </w:r>
            <w:proofErr w:type="spellEnd"/>
          </w:p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D51213">
              <w:rPr>
                <w:rFonts w:asciiTheme="minorHAnsi" w:hAnsiTheme="minorHAnsi"/>
                <w:lang w:val="en-US"/>
              </w:rPr>
              <w:t>80 000,00</w:t>
            </w:r>
          </w:p>
        </w:tc>
      </w:tr>
      <w:tr w:rsidR="00D51213" w:rsidRPr="00D51213" w:rsidTr="005F4CA2">
        <w:trPr>
          <w:trHeight w:val="1451"/>
        </w:trPr>
        <w:tc>
          <w:tcPr>
            <w:tcW w:w="2717" w:type="dxa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D51213">
              <w:rPr>
                <w:rFonts w:asciiTheme="minorHAnsi" w:hAnsiTheme="minorHAnsi"/>
              </w:rPr>
              <w:t>Fundusz Badań i Wdrożeń – Voucher Badawczy</w:t>
            </w:r>
          </w:p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D51213">
              <w:rPr>
                <w:rFonts w:asciiTheme="minorHAnsi" w:hAnsiTheme="minorHAnsi"/>
                <w:u w:val="single"/>
              </w:rPr>
              <w:t>Zakres 2: Pozostałe przedsięwzięcia/wnioski nie ujęte w  ramach zakresu 1 i 3</w:t>
            </w:r>
          </w:p>
        </w:tc>
        <w:tc>
          <w:tcPr>
            <w:tcW w:w="3094" w:type="dxa"/>
            <w:noWrap/>
            <w:vAlign w:val="center"/>
          </w:tcPr>
          <w:p w:rsidR="004B6442" w:rsidRPr="00785CD1" w:rsidRDefault="008D224F" w:rsidP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85CD1">
              <w:rPr>
                <w:rFonts w:asciiTheme="minorHAnsi" w:hAnsiTheme="minorHAnsi"/>
                <w:lang w:val="en-US"/>
              </w:rPr>
              <w:t>10</w:t>
            </w:r>
            <w:r w:rsidR="00B81E2B" w:rsidRPr="00785CD1">
              <w:rPr>
                <w:rFonts w:asciiTheme="minorHAnsi" w:hAnsiTheme="minorHAnsi"/>
                <w:lang w:val="en-US"/>
              </w:rPr>
              <w:t>.</w:t>
            </w:r>
            <w:r w:rsidRPr="00785CD1">
              <w:rPr>
                <w:rFonts w:asciiTheme="minorHAnsi" w:hAnsiTheme="minorHAnsi"/>
                <w:lang w:val="en-US"/>
              </w:rPr>
              <w:t>980</w:t>
            </w:r>
            <w:r w:rsidR="00B81E2B" w:rsidRPr="00785CD1">
              <w:rPr>
                <w:rFonts w:asciiTheme="minorHAnsi" w:hAnsiTheme="minorHAnsi"/>
                <w:lang w:val="en-US"/>
              </w:rPr>
              <w:t>.</w:t>
            </w:r>
            <w:r w:rsidRPr="00785CD1">
              <w:rPr>
                <w:rFonts w:asciiTheme="minorHAnsi" w:hAnsiTheme="minorHAnsi"/>
                <w:lang w:val="en-US"/>
              </w:rPr>
              <w:t>000</w:t>
            </w:r>
            <w:r w:rsidR="004B6442" w:rsidRPr="00785CD1">
              <w:rPr>
                <w:rFonts w:asciiTheme="minorHAnsi" w:hAnsiTheme="minorHAnsi"/>
                <w:lang w:val="en-US"/>
              </w:rPr>
              <w:t>,</w:t>
            </w:r>
            <w:r w:rsidRPr="00785CD1">
              <w:rPr>
                <w:rFonts w:asciiTheme="minorHAnsi" w:hAnsiTheme="minorHAnsi"/>
                <w:lang w:val="en-US"/>
              </w:rPr>
              <w:t>00</w:t>
            </w:r>
          </w:p>
          <w:p w:rsidR="004B6442" w:rsidRPr="00D51213" w:rsidDel="00192073" w:rsidRDefault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D51213">
              <w:rPr>
                <w:rFonts w:asciiTheme="minorHAnsi" w:hAnsiTheme="minorHAnsi"/>
                <w:lang w:val="en-US"/>
              </w:rPr>
              <w:t xml:space="preserve">(w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tym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r w:rsidR="00B81E2B" w:rsidRPr="00785CD1">
              <w:rPr>
                <w:rFonts w:asciiTheme="minorHAnsi" w:hAnsiTheme="minorHAnsi"/>
                <w:lang w:val="en-US"/>
              </w:rPr>
              <w:t>5</w:t>
            </w:r>
            <w:r w:rsidR="008D224F" w:rsidRPr="00785CD1">
              <w:rPr>
                <w:rFonts w:asciiTheme="minorHAnsi" w:hAnsiTheme="minorHAnsi"/>
                <w:lang w:val="en-US"/>
              </w:rPr>
              <w:t>49</w:t>
            </w:r>
            <w:r w:rsidR="00B81E2B" w:rsidRPr="00785CD1">
              <w:rPr>
                <w:rFonts w:asciiTheme="minorHAnsi" w:hAnsiTheme="minorHAnsi"/>
                <w:lang w:val="en-US"/>
              </w:rPr>
              <w:t>.</w:t>
            </w:r>
            <w:r w:rsidR="008D224F" w:rsidRPr="00785CD1">
              <w:rPr>
                <w:rFonts w:asciiTheme="minorHAnsi" w:hAnsiTheme="minorHAnsi"/>
                <w:lang w:val="en-US"/>
              </w:rPr>
              <w:t>000</w:t>
            </w:r>
            <w:r w:rsidR="00B81E2B" w:rsidRPr="00785CD1">
              <w:rPr>
                <w:rFonts w:asciiTheme="minorHAnsi" w:hAnsiTheme="minorHAnsi"/>
                <w:lang w:val="en-US"/>
              </w:rPr>
              <w:t>,</w:t>
            </w:r>
            <w:r w:rsidR="008D224F" w:rsidRPr="00785CD1">
              <w:rPr>
                <w:rFonts w:asciiTheme="minorHAnsi" w:hAnsiTheme="minorHAnsi"/>
                <w:lang w:val="en-US"/>
              </w:rPr>
              <w:t>00</w:t>
            </w:r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stanowi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rezerwa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odwołania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2014" w:type="dxa"/>
            <w:vMerge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4B6442" w:rsidRPr="00D51213" w:rsidTr="005F4CA2">
        <w:trPr>
          <w:trHeight w:val="1451"/>
        </w:trPr>
        <w:tc>
          <w:tcPr>
            <w:tcW w:w="2717" w:type="dxa"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D51213">
              <w:rPr>
                <w:rFonts w:asciiTheme="minorHAnsi" w:hAnsiTheme="minorHAnsi"/>
              </w:rPr>
              <w:t>Fundusz Badań i Wdrożeń – Voucher Badawczy</w:t>
            </w:r>
          </w:p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D51213">
              <w:rPr>
                <w:rFonts w:asciiTheme="minorHAnsi" w:hAnsiTheme="minorHAnsi"/>
                <w:u w:val="single"/>
              </w:rPr>
              <w:t xml:space="preserve">Zakres 3: Przedsięwzięcia/wnioski z zakresu innych niż podstawowe Inteligentne Specjalizacje, </w:t>
            </w:r>
            <w:r w:rsidRPr="00D51213">
              <w:rPr>
                <w:rFonts w:asciiTheme="minorHAnsi" w:hAnsiTheme="minorHAnsi"/>
                <w:b/>
                <w:u w:val="single"/>
              </w:rPr>
              <w:t>wyłonione w ramach przedsiębiorczego odkrywania</w:t>
            </w:r>
          </w:p>
        </w:tc>
        <w:tc>
          <w:tcPr>
            <w:tcW w:w="3094" w:type="dxa"/>
            <w:noWrap/>
            <w:vAlign w:val="center"/>
          </w:tcPr>
          <w:p w:rsidR="004B6442" w:rsidRPr="00785CD1" w:rsidRDefault="00B81E2B" w:rsidP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85CD1">
              <w:rPr>
                <w:rFonts w:asciiTheme="minorHAnsi" w:hAnsiTheme="minorHAnsi"/>
                <w:lang w:val="en-US"/>
              </w:rPr>
              <w:t>1.22</w:t>
            </w:r>
            <w:r w:rsidR="004B122B" w:rsidRPr="00785CD1">
              <w:rPr>
                <w:rFonts w:asciiTheme="minorHAnsi" w:hAnsiTheme="minorHAnsi"/>
                <w:lang w:val="en-US"/>
              </w:rPr>
              <w:t>0</w:t>
            </w:r>
            <w:r w:rsidRPr="00785CD1">
              <w:rPr>
                <w:rFonts w:asciiTheme="minorHAnsi" w:hAnsiTheme="minorHAnsi"/>
                <w:lang w:val="en-US"/>
              </w:rPr>
              <w:t>.</w:t>
            </w:r>
            <w:r w:rsidR="004B122B" w:rsidRPr="00785CD1">
              <w:rPr>
                <w:rFonts w:asciiTheme="minorHAnsi" w:hAnsiTheme="minorHAnsi"/>
                <w:lang w:val="en-US"/>
              </w:rPr>
              <w:t>000</w:t>
            </w:r>
            <w:r w:rsidRPr="00785CD1">
              <w:rPr>
                <w:rFonts w:asciiTheme="minorHAnsi" w:hAnsiTheme="minorHAnsi"/>
                <w:lang w:val="en-US"/>
              </w:rPr>
              <w:t>,</w:t>
            </w:r>
            <w:r w:rsidR="004B122B" w:rsidRPr="00785CD1">
              <w:rPr>
                <w:rFonts w:asciiTheme="minorHAnsi" w:hAnsiTheme="minorHAnsi"/>
                <w:lang w:val="en-US"/>
              </w:rPr>
              <w:t>0</w:t>
            </w:r>
            <w:r w:rsidRPr="00785CD1">
              <w:rPr>
                <w:rFonts w:asciiTheme="minorHAnsi" w:hAnsiTheme="minorHAnsi"/>
                <w:lang w:val="en-US"/>
              </w:rPr>
              <w:t>0</w:t>
            </w:r>
          </w:p>
          <w:p w:rsidR="004B6442" w:rsidRPr="00D51213" w:rsidRDefault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D51213">
              <w:rPr>
                <w:rFonts w:asciiTheme="minorHAnsi" w:hAnsiTheme="minorHAnsi"/>
                <w:lang w:val="en-US"/>
              </w:rPr>
              <w:t xml:space="preserve">(w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tym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r w:rsidR="00B81E2B" w:rsidRPr="00785CD1">
              <w:rPr>
                <w:rFonts w:asciiTheme="minorHAnsi" w:hAnsiTheme="minorHAnsi"/>
                <w:lang w:val="en-US"/>
              </w:rPr>
              <w:t>61.</w:t>
            </w:r>
            <w:r w:rsidR="004B122B" w:rsidRPr="00785CD1">
              <w:rPr>
                <w:rFonts w:asciiTheme="minorHAnsi" w:hAnsiTheme="minorHAnsi"/>
                <w:lang w:val="en-US"/>
              </w:rPr>
              <w:t>000,00</w:t>
            </w:r>
            <w:r w:rsidRPr="00785CD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stanowi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rezerwa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na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51213">
              <w:rPr>
                <w:rFonts w:asciiTheme="minorHAnsi" w:hAnsiTheme="minorHAnsi"/>
                <w:lang w:val="en-US"/>
              </w:rPr>
              <w:t>odwołania</w:t>
            </w:r>
            <w:proofErr w:type="spellEnd"/>
            <w:r w:rsidRPr="00D51213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2014" w:type="dxa"/>
            <w:vMerge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  <w:noWrap/>
            <w:vAlign w:val="center"/>
          </w:tcPr>
          <w:p w:rsidR="004B6442" w:rsidRPr="00D51213" w:rsidRDefault="004B6442" w:rsidP="004B6442">
            <w:pPr>
              <w:spacing w:after="12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4B6442" w:rsidRPr="00D51213" w:rsidRDefault="004B6442" w:rsidP="004B6442">
      <w:pPr>
        <w:spacing w:after="120" w:line="240" w:lineRule="auto"/>
        <w:jc w:val="both"/>
        <w:rPr>
          <w:rFonts w:asciiTheme="minorHAnsi" w:hAnsiTheme="minorHAnsi"/>
        </w:rPr>
      </w:pPr>
    </w:p>
    <w:p w:rsidR="00857130" w:rsidRDefault="00857130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</w:p>
    <w:p w:rsidR="002E4477" w:rsidRDefault="002E4477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2E4477">
        <w:rPr>
          <w:rFonts w:asciiTheme="minorHAnsi" w:hAnsiTheme="minorHAnsi"/>
          <w:b/>
          <w:u w:val="single"/>
        </w:rPr>
        <w:t>WIELKOŚĆ DOFINANSOWANIA</w:t>
      </w:r>
    </w:p>
    <w:p w:rsidR="002E4477" w:rsidRDefault="00B82F5E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F01C5A">
        <w:rPr>
          <w:bCs/>
        </w:rPr>
        <w:t>Maksymalna intensywność pomocy wynosi</w:t>
      </w:r>
      <w:r w:rsidRPr="00F01C5A">
        <w:rPr>
          <w:rStyle w:val="Odwoanieprzypisudolnego"/>
          <w:bCs/>
        </w:rPr>
        <w:footnoteReference w:id="3"/>
      </w:r>
      <w:r w:rsidRPr="00F01C5A">
        <w:rPr>
          <w:bCs/>
        </w:rPr>
        <w:t xml:space="preserve"> nie więcej niż </w:t>
      </w:r>
      <w:r w:rsidRPr="00B82F5E">
        <w:rPr>
          <w:b/>
          <w:bCs/>
        </w:rPr>
        <w:t>80%</w:t>
      </w:r>
      <w:r w:rsidRPr="00F01C5A">
        <w:rPr>
          <w:bCs/>
        </w:rPr>
        <w:t xml:space="preserve"> wartości wydatków kwalifikujących się do objęcia wsparciem</w:t>
      </w:r>
      <w:r w:rsidR="002E4477">
        <w:rPr>
          <w:rFonts w:asciiTheme="minorHAnsi" w:eastAsiaTheme="minorHAnsi" w:hAnsiTheme="minorHAnsi" w:cs="EUAlbertina-Regu"/>
        </w:rPr>
        <w:t>.</w:t>
      </w:r>
    </w:p>
    <w:p w:rsidR="002E4477" w:rsidRDefault="002E4477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CD3B84">
        <w:rPr>
          <w:rFonts w:asciiTheme="minorHAnsi" w:hAnsiTheme="minorHAnsi"/>
        </w:rPr>
        <w:t xml:space="preserve">Intensywność wsparcia dla przedsięwzięcia stanowić będzie określony procent wydatków kwalifikowalnych, w oparciu o wymogi właściwych Rozporządzeń określających podstawy prawne </w:t>
      </w:r>
      <w:r w:rsidRPr="00CD3B84">
        <w:rPr>
          <w:rFonts w:asciiTheme="minorHAnsi" w:hAnsiTheme="minorHAnsi"/>
        </w:rPr>
        <w:lastRenderedPageBreak/>
        <w:t xml:space="preserve">przyznania wsparcia, zgodnie z zapisami załącznika nr 3 do </w:t>
      </w:r>
      <w:r w:rsidRPr="00CD3B84">
        <w:rPr>
          <w:rFonts w:asciiTheme="minorHAnsi" w:hAnsiTheme="minorHAnsi"/>
          <w:i/>
        </w:rPr>
        <w:t xml:space="preserve">Regulaminu wewnętrznego KPAI sp. z o.o. dla organizacji konkursów w ramach </w:t>
      </w:r>
      <w:proofErr w:type="spellStart"/>
      <w:r w:rsidRPr="00CD3B84">
        <w:rPr>
          <w:rFonts w:asciiTheme="minorHAnsi" w:hAnsiTheme="minorHAnsi"/>
          <w:i/>
        </w:rPr>
        <w:t>FBiW</w:t>
      </w:r>
      <w:proofErr w:type="spellEnd"/>
      <w:r w:rsidRPr="00CD3B84">
        <w:rPr>
          <w:rFonts w:asciiTheme="minorHAnsi" w:hAnsiTheme="minorHAnsi"/>
          <w:i/>
        </w:rPr>
        <w:t xml:space="preserve"> – VB.</w:t>
      </w:r>
    </w:p>
    <w:p w:rsidR="002E4477" w:rsidRPr="00BF1CDF" w:rsidRDefault="003417E3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BF1CDF">
        <w:rPr>
          <w:rFonts w:asciiTheme="minorHAnsi" w:hAnsiTheme="minorHAnsi"/>
        </w:rPr>
        <w:t>Wydatki kwalifikowalne</w:t>
      </w:r>
      <w:r w:rsidR="002E4477" w:rsidRPr="00BF1CDF">
        <w:rPr>
          <w:rFonts w:asciiTheme="minorHAnsi" w:hAnsiTheme="minorHAnsi"/>
        </w:rPr>
        <w:t xml:space="preserve"> nie mniej niż 20 000,00 PLN</w:t>
      </w:r>
    </w:p>
    <w:p w:rsidR="002E4477" w:rsidRDefault="003417E3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BF1CDF">
        <w:rPr>
          <w:rFonts w:asciiTheme="minorHAnsi" w:hAnsiTheme="minorHAnsi"/>
        </w:rPr>
        <w:t xml:space="preserve">Wydatki kwalifikowalne </w:t>
      </w:r>
      <w:r w:rsidR="002E4477" w:rsidRPr="00BF1CDF">
        <w:rPr>
          <w:rFonts w:asciiTheme="minorHAnsi" w:hAnsiTheme="minorHAnsi"/>
        </w:rPr>
        <w:t>nie więcej niż 100 000,00 PLN</w:t>
      </w:r>
    </w:p>
    <w:p w:rsidR="002E4477" w:rsidRPr="002E4477" w:rsidRDefault="002E4477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CD3B84">
        <w:rPr>
          <w:rFonts w:asciiTheme="minorHAnsi" w:hAnsiTheme="minorHAnsi"/>
        </w:rPr>
        <w:t xml:space="preserve">Maksymalna wartość grantu nie więcej niż </w:t>
      </w:r>
      <w:r w:rsidRPr="00CD3B84">
        <w:rPr>
          <w:rFonts w:asciiTheme="minorHAnsi" w:hAnsiTheme="minorHAnsi"/>
          <w:b/>
        </w:rPr>
        <w:t>80 000,00 PLN</w:t>
      </w:r>
    </w:p>
    <w:p w:rsidR="002E4477" w:rsidRDefault="002E4477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</w:rPr>
      </w:pPr>
    </w:p>
    <w:p w:rsidR="002E4477" w:rsidRDefault="002E4477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2E4477">
        <w:rPr>
          <w:rFonts w:asciiTheme="minorHAnsi" w:hAnsiTheme="minorHAnsi"/>
          <w:b/>
          <w:u w:val="single"/>
        </w:rPr>
        <w:t>CHARAKTER KONKURSU</w:t>
      </w:r>
    </w:p>
    <w:p w:rsidR="002E4477" w:rsidRPr="00D96B17" w:rsidRDefault="00B05BB4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Nabór</w:t>
      </w:r>
      <w:r w:rsidR="002E4477" w:rsidRPr="00D96B17">
        <w:rPr>
          <w:rFonts w:asciiTheme="minorHAnsi" w:hAnsiTheme="minorHAnsi"/>
        </w:rPr>
        <w:t xml:space="preserve"> ma charakter zamknięty.</w:t>
      </w:r>
    </w:p>
    <w:p w:rsidR="00384B0D" w:rsidRDefault="002E4477" w:rsidP="002E4477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  <w:r w:rsidRPr="001C7556">
        <w:rPr>
          <w:bCs/>
        </w:rPr>
        <w:t xml:space="preserve">Nabór wniosków o dofinansowanie prowadzony będzie od dnia </w:t>
      </w:r>
      <w:r w:rsidR="006213C8">
        <w:rPr>
          <w:bCs/>
        </w:rPr>
        <w:t>03</w:t>
      </w:r>
      <w:r w:rsidR="00473586">
        <w:rPr>
          <w:bCs/>
        </w:rPr>
        <w:t xml:space="preserve">.04.2018 </w:t>
      </w:r>
      <w:r w:rsidRPr="001C7556">
        <w:rPr>
          <w:bCs/>
        </w:rPr>
        <w:t xml:space="preserve">r. do dnia </w:t>
      </w:r>
      <w:r w:rsidR="006213C8">
        <w:rPr>
          <w:bCs/>
        </w:rPr>
        <w:t>23</w:t>
      </w:r>
      <w:bookmarkStart w:id="0" w:name="_GoBack"/>
      <w:bookmarkEnd w:id="0"/>
      <w:r w:rsidR="00473586">
        <w:rPr>
          <w:bCs/>
        </w:rPr>
        <w:t>.04.2018</w:t>
      </w:r>
      <w:r w:rsidR="003042BF" w:rsidRPr="001C7556">
        <w:rPr>
          <w:bCs/>
        </w:rPr>
        <w:t xml:space="preserve"> r</w:t>
      </w:r>
      <w:r w:rsidRPr="001C7556">
        <w:rPr>
          <w:bCs/>
        </w:rPr>
        <w:t xml:space="preserve">. Decyduje data dostarczenia wniosku o dofinansowanie </w:t>
      </w:r>
      <w:r w:rsidR="00384B0D" w:rsidRPr="001C7556">
        <w:rPr>
          <w:bCs/>
        </w:rPr>
        <w:t>w wersji elektronicznej poprzez</w:t>
      </w:r>
      <w:r w:rsidR="00384B0D" w:rsidRPr="004B6442">
        <w:rPr>
          <w:bCs/>
        </w:rPr>
        <w:t xml:space="preserve"> </w:t>
      </w:r>
      <w:r w:rsidR="00384B0D" w:rsidRPr="001C7556">
        <w:rPr>
          <w:bCs/>
        </w:rPr>
        <w:t>elektroniczny system składania wniosków</w:t>
      </w:r>
      <w:r w:rsidR="00384B0D" w:rsidRPr="004B6442">
        <w:rPr>
          <w:bCs/>
        </w:rPr>
        <w:t>.</w:t>
      </w:r>
    </w:p>
    <w:p w:rsidR="002E4477" w:rsidRPr="00CD3B84" w:rsidRDefault="002E4477" w:rsidP="002E447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</w:rPr>
      </w:pPr>
    </w:p>
    <w:p w:rsidR="00B82F5E" w:rsidRDefault="00B82F5E" w:rsidP="00B82F5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B82F5E">
        <w:rPr>
          <w:rFonts w:asciiTheme="minorHAnsi" w:hAnsiTheme="minorHAnsi"/>
          <w:b/>
          <w:u w:val="single"/>
        </w:rPr>
        <w:t>ZASADY APLIKOWANIA</w:t>
      </w:r>
    </w:p>
    <w:p w:rsidR="00B82F5E" w:rsidRPr="002B03F4" w:rsidRDefault="002E4477" w:rsidP="00B82F5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1C7556">
        <w:rPr>
          <w:rFonts w:asciiTheme="minorHAnsi" w:hAnsiTheme="minorHAnsi"/>
        </w:rPr>
        <w:t xml:space="preserve">Wnioski o dofinansowanie należy przygotować i uzupełnić poprzez ogólnodostępny elektroniczny system składania wniosków znajdujący się na stronie internetowej </w:t>
      </w:r>
      <w:hyperlink r:id="rId8" w:history="1">
        <w:r w:rsidR="00B82F5E" w:rsidRPr="001C7556">
          <w:rPr>
            <w:rStyle w:val="Hipercze"/>
            <w:rFonts w:asciiTheme="minorHAnsi" w:hAnsiTheme="minorHAnsi"/>
          </w:rPr>
          <w:t>www.kpai.pl</w:t>
        </w:r>
      </w:hyperlink>
      <w:r w:rsidRPr="001C7556">
        <w:rPr>
          <w:rFonts w:asciiTheme="minorHAnsi" w:hAnsiTheme="minorHAnsi"/>
        </w:rPr>
        <w:t>.</w:t>
      </w:r>
    </w:p>
    <w:p w:rsidR="00B82F5E" w:rsidRDefault="002E4477" w:rsidP="00B82F5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1C7556">
        <w:rPr>
          <w:rFonts w:asciiTheme="minorHAnsi" w:hAnsiTheme="minorHAnsi"/>
        </w:rPr>
        <w:t>Za prawidłowe złożenie wniosku o dofinansowanie uznaje się złożenie wniosku w wersji elektronicznej oraz wersji papierowej. Wniosek w wersji elektronicznej należy złożyć w podanym powyżej terminie za pomocą ogólnodostępn</w:t>
      </w:r>
      <w:r w:rsidR="006B1138" w:rsidRPr="001C7556">
        <w:rPr>
          <w:rFonts w:asciiTheme="minorHAnsi" w:hAnsiTheme="minorHAnsi"/>
        </w:rPr>
        <w:t>ego elektronicznego</w:t>
      </w:r>
      <w:r w:rsidRPr="001C7556">
        <w:rPr>
          <w:rFonts w:asciiTheme="minorHAnsi" w:hAnsiTheme="minorHAnsi"/>
        </w:rPr>
        <w:t xml:space="preserve"> system</w:t>
      </w:r>
      <w:r w:rsidR="006B1138" w:rsidRPr="001C7556">
        <w:rPr>
          <w:rFonts w:asciiTheme="minorHAnsi" w:hAnsiTheme="minorHAnsi"/>
        </w:rPr>
        <w:t>u</w:t>
      </w:r>
      <w:r w:rsidRPr="001C7556">
        <w:rPr>
          <w:rFonts w:asciiTheme="minorHAnsi" w:hAnsiTheme="minorHAnsi"/>
        </w:rPr>
        <w:t xml:space="preserve"> składania wniosków, natomiast wersj</w:t>
      </w:r>
      <w:r w:rsidR="00E1268C" w:rsidRPr="001C7556">
        <w:rPr>
          <w:rFonts w:asciiTheme="minorHAnsi" w:hAnsiTheme="minorHAnsi"/>
        </w:rPr>
        <w:t>ę</w:t>
      </w:r>
      <w:r w:rsidRPr="001C7556">
        <w:rPr>
          <w:rFonts w:asciiTheme="minorHAnsi" w:hAnsiTheme="minorHAnsi"/>
        </w:rPr>
        <w:t xml:space="preserve"> papierową (tożsamą z wysłaną wersją elektroniczną) wraz z pozostałą dokumentacją aplikacyjną należy dostarczyć w terminie do 3 dni roboczych licząc od dnia złożenia wersji elektronicznej wniosku. Wniosek złożony tylko w jednej wersji (tylko elektroniczna lub tylko papierowa) pozostanie bez rozpatrzenia.</w:t>
      </w:r>
    </w:p>
    <w:p w:rsidR="00B82F5E" w:rsidRDefault="002E4477" w:rsidP="00B82F5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CD3B84">
        <w:rPr>
          <w:rFonts w:asciiTheme="minorHAnsi" w:hAnsiTheme="minorHAnsi"/>
        </w:rPr>
        <w:t>Dokumentację aplikacyjną (wniosek o dofinansowanie i załączniki) należy złożyć</w:t>
      </w:r>
      <w:r w:rsidR="00B82F5E">
        <w:rPr>
          <w:rFonts w:asciiTheme="minorHAnsi" w:hAnsiTheme="minorHAnsi"/>
        </w:rPr>
        <w:t xml:space="preserve"> w jednym egzemplarzu.</w:t>
      </w:r>
    </w:p>
    <w:p w:rsidR="002E4477" w:rsidRPr="00B82F5E" w:rsidRDefault="002E4477" w:rsidP="00B82F5E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CD3B84">
        <w:rPr>
          <w:rFonts w:asciiTheme="minorHAnsi" w:hAnsiTheme="minorHAnsi"/>
        </w:rPr>
        <w:t>Miejscem składania wniosków o dofinansowanie w wersji papierowej jest:</w:t>
      </w:r>
    </w:p>
    <w:p w:rsidR="002E4477" w:rsidRPr="00CD3B84" w:rsidRDefault="00B82F5E" w:rsidP="00B82F5E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biuro</w:t>
      </w:r>
      <w:r w:rsidR="002E4477" w:rsidRPr="00CD3B84">
        <w:rPr>
          <w:rFonts w:asciiTheme="minorHAnsi" w:hAnsiTheme="minorHAnsi"/>
        </w:rPr>
        <w:t xml:space="preserve"> Kujawsko-Pomorskiej Agencji Innowacji, Szosa Chełmińska 30, 87-100 Toruń, 7. Piętro, sekretariat;</w:t>
      </w:r>
    </w:p>
    <w:p w:rsidR="002E4477" w:rsidRPr="00CD3B84" w:rsidRDefault="002E4477" w:rsidP="00B82F5E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CD3B84">
        <w:rPr>
          <w:rFonts w:asciiTheme="minorHAnsi" w:hAnsiTheme="minorHAnsi"/>
        </w:rPr>
        <w:t>biuro Polskiego Towarzystwa Ekonomicznego Oddział w Bydgoszczy. ul. Toruńska 148, 87-800 Włocławek;</w:t>
      </w:r>
    </w:p>
    <w:p w:rsidR="002E4477" w:rsidRPr="00CD3B84" w:rsidRDefault="00B82F5E" w:rsidP="00B82F5E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biuro</w:t>
      </w:r>
      <w:r w:rsidR="002E4477" w:rsidRPr="00CD3B84">
        <w:rPr>
          <w:rFonts w:asciiTheme="minorHAnsi" w:hAnsiTheme="minorHAnsi"/>
        </w:rPr>
        <w:t xml:space="preserve"> Izby Przemysłowo-handlowej w Toruniu, ul. M. Skłodowskiej-Curie 41, 87-100 Toruń, I Piętro;</w:t>
      </w:r>
    </w:p>
    <w:p w:rsidR="002E4477" w:rsidRPr="00CD3B84" w:rsidRDefault="00B82F5E" w:rsidP="00B82F5E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biuro</w:t>
      </w:r>
      <w:r w:rsidR="002E4477" w:rsidRPr="00CD3B84">
        <w:rPr>
          <w:rFonts w:asciiTheme="minorHAnsi" w:hAnsiTheme="minorHAnsi"/>
          <w:color w:val="000000"/>
        </w:rPr>
        <w:t xml:space="preserve"> </w:t>
      </w:r>
      <w:r w:rsidR="00565050">
        <w:rPr>
          <w:rFonts w:asciiTheme="minorHAnsi" w:hAnsiTheme="minorHAnsi"/>
          <w:color w:val="000000"/>
        </w:rPr>
        <w:t>„</w:t>
      </w:r>
      <w:r w:rsidR="002E4477" w:rsidRPr="00CD3B84">
        <w:rPr>
          <w:rFonts w:asciiTheme="minorHAnsi" w:hAnsiTheme="minorHAnsi"/>
          <w:color w:val="000000"/>
        </w:rPr>
        <w:t>Pracodawców Pomorza i Kujaw” Związku Pracodawców</w:t>
      </w:r>
      <w:r w:rsidR="002E4477" w:rsidRPr="00CD3B84">
        <w:rPr>
          <w:rFonts w:asciiTheme="minorHAnsi" w:hAnsiTheme="minorHAnsi"/>
        </w:rPr>
        <w:t>, ul.</w:t>
      </w:r>
      <w:r w:rsidR="002E4477" w:rsidRPr="00CD3B84">
        <w:rPr>
          <w:rFonts w:asciiTheme="minorHAnsi" w:hAnsiTheme="minorHAnsi"/>
          <w:color w:val="000000"/>
        </w:rPr>
        <w:t xml:space="preserve"> Gdańska 141/3, 85-022 Bydgoszcz</w:t>
      </w:r>
      <w:r w:rsidR="00E1268C">
        <w:rPr>
          <w:rFonts w:asciiTheme="minorHAnsi" w:hAnsiTheme="minorHAnsi"/>
          <w:color w:val="000000"/>
        </w:rPr>
        <w:t>.</w:t>
      </w:r>
    </w:p>
    <w:p w:rsidR="002E4477" w:rsidRPr="00CD3B84" w:rsidRDefault="00384B0D" w:rsidP="002E4477">
      <w:pPr>
        <w:spacing w:after="12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Grantobiorca</w:t>
      </w:r>
      <w:proofErr w:type="spellEnd"/>
      <w:r w:rsidRPr="00CD3B84">
        <w:rPr>
          <w:rFonts w:asciiTheme="minorHAnsi" w:hAnsiTheme="minorHAnsi"/>
        </w:rPr>
        <w:t xml:space="preserve"> </w:t>
      </w:r>
      <w:r w:rsidR="002E4477" w:rsidRPr="00CD3B84">
        <w:rPr>
          <w:rFonts w:asciiTheme="minorHAnsi" w:hAnsiTheme="minorHAnsi"/>
        </w:rPr>
        <w:t xml:space="preserve">może złożyć wniosek w wersji papierowej w jednym ze wskazanych powyżej miejsc od poniedziałku do piątku w godzinach od 8:00 do 16:00, we wskazanym okresie naboru wniosków. </w:t>
      </w:r>
    </w:p>
    <w:p w:rsidR="002E4477" w:rsidRPr="00CD3B84" w:rsidRDefault="002E4477" w:rsidP="002E4477">
      <w:pPr>
        <w:spacing w:after="120" w:line="240" w:lineRule="auto"/>
        <w:jc w:val="both"/>
        <w:rPr>
          <w:rFonts w:asciiTheme="minorHAnsi" w:hAnsiTheme="minorHAnsi"/>
        </w:rPr>
      </w:pPr>
      <w:r w:rsidRPr="00CD3B84">
        <w:rPr>
          <w:rFonts w:asciiTheme="minorHAnsi" w:hAnsiTheme="minorHAnsi"/>
        </w:rPr>
        <w:lastRenderedPageBreak/>
        <w:t xml:space="preserve">Wniosek w wersji papierowej można składać osobiście lub przez osoby trzecie. Za datę złożenia wniosku w wersji papierowej przyjmuję się datę jego wpływu do wskazanych powyżej miejsc, a nie datę jego nadania. </w:t>
      </w:r>
    </w:p>
    <w:p w:rsidR="00B82F5E" w:rsidRDefault="00B82F5E" w:rsidP="002E4477">
      <w:pPr>
        <w:spacing w:after="120" w:line="240" w:lineRule="auto"/>
        <w:jc w:val="both"/>
        <w:rPr>
          <w:rFonts w:asciiTheme="minorHAnsi" w:hAnsiTheme="minorHAnsi"/>
          <w:b/>
        </w:rPr>
      </w:pPr>
    </w:p>
    <w:p w:rsidR="00B82F5E" w:rsidRDefault="00B82F5E" w:rsidP="002E4477">
      <w:pPr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B82F5E">
        <w:rPr>
          <w:rFonts w:asciiTheme="minorHAnsi" w:hAnsiTheme="minorHAnsi"/>
          <w:b/>
          <w:u w:val="single"/>
        </w:rPr>
        <w:t>REGULAMIN KONKURSU</w:t>
      </w:r>
    </w:p>
    <w:p w:rsidR="00B82F5E" w:rsidRDefault="002E4477" w:rsidP="00B82F5E">
      <w:pPr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CD3B84">
        <w:rPr>
          <w:rFonts w:asciiTheme="minorHAnsi" w:hAnsiTheme="minorHAnsi"/>
          <w:bCs/>
        </w:rPr>
        <w:t xml:space="preserve">Szczegółowe informacje, wzory dokumentów oraz wytyczne dotyczące konkursu i oceny przedsięwzięć zawiera </w:t>
      </w:r>
      <w:r w:rsidRPr="00CD3B84">
        <w:rPr>
          <w:rFonts w:asciiTheme="minorHAnsi" w:hAnsiTheme="minorHAnsi"/>
          <w:bCs/>
          <w:i/>
        </w:rPr>
        <w:t>Regulamin wewnętrzny KPAI sp. z o.o. dla organizacji konkursów w ramach Fundusz Badań i Wdrożeń – Voucher Badawczy</w:t>
      </w:r>
      <w:r w:rsidRPr="00CD3B84">
        <w:rPr>
          <w:rFonts w:asciiTheme="minorHAnsi" w:hAnsiTheme="minorHAnsi"/>
          <w:bCs/>
        </w:rPr>
        <w:t>, dostępny na stronie internetowej Kujawsko-Pomorskiej Agencji Innowacji:</w:t>
      </w:r>
      <w:r w:rsidR="00B82F5E">
        <w:rPr>
          <w:rFonts w:asciiTheme="minorHAnsi" w:hAnsiTheme="minorHAnsi"/>
          <w:bCs/>
        </w:rPr>
        <w:t xml:space="preserve"> </w:t>
      </w:r>
      <w:hyperlink r:id="rId9" w:history="1">
        <w:r w:rsidRPr="00CD3B84">
          <w:rPr>
            <w:rStyle w:val="Hipercze"/>
            <w:rFonts w:asciiTheme="minorHAnsi" w:hAnsiTheme="minorHAnsi"/>
            <w:bCs/>
          </w:rPr>
          <w:t>www.kpai.pl</w:t>
        </w:r>
      </w:hyperlink>
      <w:r w:rsidRPr="00CD3B84">
        <w:rPr>
          <w:rFonts w:asciiTheme="minorHAnsi" w:hAnsiTheme="minorHAnsi"/>
          <w:bCs/>
        </w:rPr>
        <w:t>.</w:t>
      </w:r>
    </w:p>
    <w:p w:rsidR="002E4477" w:rsidRPr="00B82F5E" w:rsidRDefault="002E4477" w:rsidP="00B82F5E">
      <w:pPr>
        <w:spacing w:after="120" w:line="240" w:lineRule="auto"/>
        <w:jc w:val="both"/>
        <w:rPr>
          <w:rFonts w:asciiTheme="minorHAnsi" w:hAnsiTheme="minorHAnsi"/>
          <w:b/>
          <w:u w:val="single"/>
        </w:rPr>
      </w:pPr>
      <w:r w:rsidRPr="00CD3B84">
        <w:rPr>
          <w:rFonts w:asciiTheme="minorHAnsi" w:eastAsia="Times New Roman" w:hAnsiTheme="minorHAnsi" w:cs="Calibri"/>
          <w:color w:val="000000"/>
        </w:rPr>
        <w:t>Szczegółowych informacji dotyczących konkursu udzielać będą wyznaczone osoby:</w:t>
      </w:r>
    </w:p>
    <w:p w:rsidR="00B82F5E" w:rsidRPr="00D51213" w:rsidRDefault="00B82F5E" w:rsidP="00B82F5E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  <w:r w:rsidRPr="00D51213">
        <w:rPr>
          <w:rFonts w:eastAsia="Times New Roman" w:cs="Calibri"/>
          <w:color w:val="000000"/>
        </w:rPr>
        <w:t xml:space="preserve">1) </w:t>
      </w:r>
      <w:r w:rsidRPr="00785CD1">
        <w:rPr>
          <w:rFonts w:eastAsia="Times New Roman" w:cs="Calibri"/>
        </w:rPr>
        <w:t>Ze strony KPAI:</w:t>
      </w:r>
    </w:p>
    <w:p w:rsidR="00B82F5E" w:rsidRPr="00785CD1" w:rsidRDefault="00111E0D" w:rsidP="00B82F5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>Henryk Tomaszewski</w:t>
      </w:r>
      <w:r w:rsidR="00E02555" w:rsidRPr="00785CD1">
        <w:rPr>
          <w:rFonts w:eastAsia="Times New Roman" w:cs="Calibri"/>
        </w:rPr>
        <w:t>, tel. 690 960 </w:t>
      </w:r>
      <w:r w:rsidRPr="00785CD1">
        <w:rPr>
          <w:rFonts w:eastAsia="Times New Roman" w:cs="Calibri"/>
        </w:rPr>
        <w:t>028</w:t>
      </w:r>
      <w:r w:rsidR="00E02555" w:rsidRPr="00785CD1">
        <w:rPr>
          <w:rFonts w:eastAsia="Times New Roman" w:cs="Calibri"/>
        </w:rPr>
        <w:t>;</w:t>
      </w:r>
    </w:p>
    <w:p w:rsidR="00E02555" w:rsidRPr="00D51213" w:rsidRDefault="00DE7A53" w:rsidP="00B82F5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Agnieszka Ludwiczak</w:t>
      </w:r>
      <w:r w:rsidR="00E1268C" w:rsidRPr="00C7637C">
        <w:rPr>
          <w:rFonts w:eastAsia="Times New Roman" w:cs="Calibri"/>
        </w:rPr>
        <w:t>, tel. 690 960 </w:t>
      </w:r>
      <w:r w:rsidR="00C7637C" w:rsidRPr="00C7637C">
        <w:rPr>
          <w:rFonts w:eastAsia="Times New Roman" w:cs="Calibri"/>
        </w:rPr>
        <w:t>494</w:t>
      </w:r>
      <w:r w:rsidR="00E02555" w:rsidRPr="00C7637C">
        <w:rPr>
          <w:rFonts w:eastAsia="Times New Roman" w:cs="Calibri"/>
        </w:rPr>
        <w:t>;</w:t>
      </w:r>
    </w:p>
    <w:p w:rsidR="00B82F5E" w:rsidRPr="00785CD1" w:rsidRDefault="00B82F5E" w:rsidP="00B82F5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 xml:space="preserve">2) Ze strony </w:t>
      </w:r>
      <w:proofErr w:type="spellStart"/>
      <w:r w:rsidRPr="00785CD1">
        <w:rPr>
          <w:rFonts w:eastAsia="Times New Roman" w:cs="Calibri"/>
        </w:rPr>
        <w:t>PPiK</w:t>
      </w:r>
      <w:proofErr w:type="spellEnd"/>
      <w:r w:rsidRPr="00785CD1">
        <w:rPr>
          <w:rFonts w:eastAsia="Times New Roman" w:cs="Calibri"/>
        </w:rPr>
        <w:t>:</w:t>
      </w:r>
    </w:p>
    <w:p w:rsidR="00E02555" w:rsidRPr="00785CD1" w:rsidRDefault="00E1268C" w:rsidP="00E0255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>Lech Światły, tel. 661 528 009</w:t>
      </w:r>
      <w:r w:rsidR="00E02555" w:rsidRPr="00785CD1">
        <w:rPr>
          <w:rFonts w:eastAsia="Times New Roman" w:cs="Calibri"/>
        </w:rPr>
        <w:t>;</w:t>
      </w:r>
    </w:p>
    <w:p w:rsidR="00E02555" w:rsidRPr="00785CD1" w:rsidRDefault="00E02555" w:rsidP="00E0255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>Gr</w:t>
      </w:r>
      <w:r w:rsidR="00E1268C" w:rsidRPr="00785CD1">
        <w:rPr>
          <w:rFonts w:eastAsia="Times New Roman" w:cs="Calibri"/>
        </w:rPr>
        <w:t>ażyna Prażuch, tel. 605 900 626</w:t>
      </w:r>
      <w:r w:rsidRPr="00785CD1">
        <w:rPr>
          <w:rFonts w:eastAsia="Times New Roman" w:cs="Calibri"/>
        </w:rPr>
        <w:t>;</w:t>
      </w:r>
    </w:p>
    <w:p w:rsidR="00B82F5E" w:rsidRPr="00785CD1" w:rsidRDefault="00B82F5E" w:rsidP="00B82F5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>3) Ze strony IPH:</w:t>
      </w:r>
    </w:p>
    <w:p w:rsidR="00775708" w:rsidRPr="00785CD1" w:rsidRDefault="00775708" w:rsidP="00775708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>I</w:t>
      </w:r>
      <w:r w:rsidR="00E1268C" w:rsidRPr="00785CD1">
        <w:rPr>
          <w:rFonts w:eastAsia="Times New Roman" w:cs="Calibri"/>
        </w:rPr>
        <w:t>lona Zduńska, tel. 885 230 841;</w:t>
      </w:r>
    </w:p>
    <w:p w:rsidR="007A7617" w:rsidRPr="00785CD1" w:rsidRDefault="006D6A64" w:rsidP="007A7617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>Katarzyna</w:t>
      </w:r>
      <w:r w:rsidR="007A7617" w:rsidRPr="00785CD1">
        <w:rPr>
          <w:rFonts w:eastAsia="Times New Roman" w:cs="Calibri"/>
        </w:rPr>
        <w:t xml:space="preserve"> Malicka, tel. 885 230 842;</w:t>
      </w:r>
    </w:p>
    <w:p w:rsidR="00B82F5E" w:rsidRPr="00785CD1" w:rsidRDefault="00B82F5E" w:rsidP="00775708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>4) Ze strony PTE:</w:t>
      </w:r>
    </w:p>
    <w:p w:rsidR="00E02555" w:rsidRPr="00785CD1" w:rsidRDefault="00E02555" w:rsidP="00E0255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>M</w:t>
      </w:r>
      <w:r w:rsidR="00E1268C" w:rsidRPr="00785CD1">
        <w:rPr>
          <w:rFonts w:eastAsia="Times New Roman" w:cs="Calibri"/>
        </w:rPr>
        <w:t>agdalena Kruk, tel. 511 140 227</w:t>
      </w:r>
      <w:r w:rsidRPr="00785CD1">
        <w:rPr>
          <w:rFonts w:eastAsia="Times New Roman" w:cs="Calibri"/>
        </w:rPr>
        <w:t>;</w:t>
      </w:r>
    </w:p>
    <w:p w:rsidR="00E02555" w:rsidRPr="00785CD1" w:rsidRDefault="00E02555" w:rsidP="00E0255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785CD1">
        <w:rPr>
          <w:rFonts w:eastAsia="Times New Roman" w:cs="Calibri"/>
        </w:rPr>
        <w:t xml:space="preserve">Agnieszka </w:t>
      </w:r>
      <w:proofErr w:type="spellStart"/>
      <w:r w:rsidRPr="00785CD1">
        <w:rPr>
          <w:rFonts w:eastAsia="Times New Roman" w:cs="Calibri"/>
        </w:rPr>
        <w:t>Kahlau</w:t>
      </w:r>
      <w:proofErr w:type="spellEnd"/>
      <w:r w:rsidRPr="00785CD1">
        <w:rPr>
          <w:rFonts w:eastAsia="Times New Roman" w:cs="Calibri"/>
        </w:rPr>
        <w:t>, tel. 52 3</w:t>
      </w:r>
      <w:r w:rsidR="00E1268C" w:rsidRPr="00785CD1">
        <w:rPr>
          <w:rFonts w:eastAsia="Times New Roman" w:cs="Calibri"/>
        </w:rPr>
        <w:t>22 90 62</w:t>
      </w:r>
      <w:r w:rsidRPr="00785CD1">
        <w:rPr>
          <w:rFonts w:eastAsia="Times New Roman" w:cs="Calibri"/>
        </w:rPr>
        <w:t>.</w:t>
      </w:r>
    </w:p>
    <w:p w:rsidR="00E02555" w:rsidRDefault="00E02555" w:rsidP="00857130">
      <w:pPr>
        <w:spacing w:after="120" w:line="240" w:lineRule="auto"/>
        <w:jc w:val="both"/>
        <w:rPr>
          <w:rFonts w:asciiTheme="minorHAnsi" w:hAnsiTheme="minorHAnsi"/>
        </w:rPr>
      </w:pPr>
    </w:p>
    <w:p w:rsidR="002D3551" w:rsidRPr="00857130" w:rsidRDefault="002E4477" w:rsidP="00857130">
      <w:pPr>
        <w:spacing w:after="120" w:line="240" w:lineRule="auto"/>
        <w:jc w:val="both"/>
        <w:rPr>
          <w:rFonts w:asciiTheme="minorHAnsi" w:hAnsiTheme="minorHAnsi"/>
        </w:rPr>
      </w:pPr>
      <w:r w:rsidRPr="00CD3B84">
        <w:rPr>
          <w:rFonts w:asciiTheme="minorHAnsi" w:hAnsiTheme="minorHAnsi"/>
        </w:rPr>
        <w:t xml:space="preserve">Zapytania w kwestiach dotyczących konkursu można zgłaszać na adres poczty elektronicznej: </w:t>
      </w:r>
      <w:hyperlink r:id="rId10" w:history="1">
        <w:r w:rsidRPr="00CD3B84">
          <w:rPr>
            <w:rStyle w:val="Hipercze"/>
            <w:rFonts w:asciiTheme="minorHAnsi" w:hAnsiTheme="minorHAnsi"/>
            <w:bCs/>
          </w:rPr>
          <w:t>vb@kpai.pl</w:t>
        </w:r>
      </w:hyperlink>
      <w:r w:rsidRPr="00CD3B84">
        <w:rPr>
          <w:rFonts w:asciiTheme="minorHAnsi" w:hAnsiTheme="minorHAnsi"/>
        </w:rPr>
        <w:t>.</w:t>
      </w:r>
    </w:p>
    <w:sectPr w:rsidR="002D3551" w:rsidRPr="00857130" w:rsidSect="00857130">
      <w:headerReference w:type="default" r:id="rId11"/>
      <w:footerReference w:type="default" r:id="rId12"/>
      <w:pgSz w:w="12240" w:h="15840"/>
      <w:pgMar w:top="1418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9D" w:rsidRDefault="00146C9D" w:rsidP="00D73F1C">
      <w:pPr>
        <w:spacing w:after="0" w:line="240" w:lineRule="auto"/>
      </w:pPr>
      <w:r>
        <w:separator/>
      </w:r>
    </w:p>
  </w:endnote>
  <w:endnote w:type="continuationSeparator" w:id="0">
    <w:p w:rsidR="00146C9D" w:rsidRDefault="00146C9D" w:rsidP="00D7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1A" w:rsidRDefault="0026321A" w:rsidP="00D8411D">
    <w:pPr>
      <w:spacing w:after="0" w:line="240" w:lineRule="auto"/>
      <w:jc w:val="center"/>
      <w:rPr>
        <w:noProof/>
        <w:lang w:eastAsia="pl-PL"/>
      </w:rPr>
    </w:pPr>
  </w:p>
  <w:p w:rsidR="00857130" w:rsidRDefault="00857130" w:rsidP="00D8411D">
    <w:pPr>
      <w:spacing w:after="0" w:line="240" w:lineRule="auto"/>
      <w:jc w:val="center"/>
      <w:rPr>
        <w:bCs/>
        <w:i/>
        <w:iCs/>
        <w:sz w:val="18"/>
        <w:szCs w:val="18"/>
      </w:rPr>
    </w:pPr>
    <w:r w:rsidRPr="0096159F">
      <w:rPr>
        <w:noProof/>
        <w:lang w:eastAsia="pl-PL"/>
      </w:rPr>
      <w:drawing>
        <wp:inline distT="0" distB="0" distL="0" distR="0" wp14:anchorId="68EA3BEA" wp14:editId="7D097FD5">
          <wp:extent cx="5493385" cy="648335"/>
          <wp:effectExtent l="0" t="0" r="0" b="0"/>
          <wp:docPr id="55" name="Obraz 6" descr="Opis: C:\Users\Piotr Skiczak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Piotr Skiczak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3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FC0" w:rsidRPr="0026321A" w:rsidRDefault="00372FC0" w:rsidP="00D8411D">
    <w:pPr>
      <w:spacing w:after="0" w:line="240" w:lineRule="auto"/>
      <w:jc w:val="center"/>
      <w:rPr>
        <w:b/>
        <w:bCs/>
        <w:sz w:val="20"/>
      </w:rPr>
    </w:pPr>
    <w:r w:rsidRPr="0026321A">
      <w:rPr>
        <w:bCs/>
        <w:i/>
        <w:iCs/>
        <w:sz w:val="16"/>
        <w:szCs w:val="18"/>
      </w:rPr>
      <w:t>Wszelk</w:t>
    </w:r>
    <w:r w:rsidR="00986AB0">
      <w:rPr>
        <w:bCs/>
        <w:i/>
        <w:iCs/>
        <w:sz w:val="16"/>
        <w:szCs w:val="18"/>
      </w:rPr>
      <w:t>ie prawa autorskie zastrzeżone.</w:t>
    </w:r>
    <w:r w:rsidR="00D8411D">
      <w:rPr>
        <w:bCs/>
        <w:i/>
        <w:iCs/>
        <w:sz w:val="16"/>
        <w:szCs w:val="18"/>
      </w:rPr>
      <w:t xml:space="preserve"> </w:t>
    </w:r>
    <w:r w:rsidRPr="0026321A">
      <w:rPr>
        <w:bCs/>
        <w:i/>
        <w:iCs/>
        <w:sz w:val="16"/>
        <w:szCs w:val="18"/>
      </w:rPr>
      <w:t>Jakiekolwiek kopiowanie, powielanie i wykorzystywanie bez zgody KPAI zabronione</w:t>
    </w:r>
  </w:p>
  <w:p w:rsidR="00372FC0" w:rsidRDefault="00372FC0" w:rsidP="00372FC0">
    <w:pPr>
      <w:spacing w:after="0" w:line="360" w:lineRule="auto"/>
      <w:jc w:val="both"/>
      <w:rPr>
        <w:bCs/>
        <w:i/>
        <w:iCs/>
        <w:sz w:val="18"/>
        <w:szCs w:val="18"/>
      </w:rPr>
    </w:pPr>
  </w:p>
  <w:p w:rsidR="00C30919" w:rsidRDefault="00C309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3C8">
      <w:rPr>
        <w:noProof/>
      </w:rPr>
      <w:t>6</w:t>
    </w:r>
    <w:r>
      <w:fldChar w:fldCharType="end"/>
    </w:r>
  </w:p>
  <w:p w:rsidR="00C30919" w:rsidRDefault="00C30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9D" w:rsidRDefault="00146C9D" w:rsidP="00D73F1C">
      <w:pPr>
        <w:spacing w:after="0" w:line="240" w:lineRule="auto"/>
      </w:pPr>
      <w:r>
        <w:separator/>
      </w:r>
    </w:p>
  </w:footnote>
  <w:footnote w:type="continuationSeparator" w:id="0">
    <w:p w:rsidR="00146C9D" w:rsidRDefault="00146C9D" w:rsidP="00D73F1C">
      <w:pPr>
        <w:spacing w:after="0" w:line="240" w:lineRule="auto"/>
      </w:pPr>
      <w:r>
        <w:continuationSeparator/>
      </w:r>
    </w:p>
  </w:footnote>
  <w:footnote w:id="1">
    <w:p w:rsidR="002E4477" w:rsidRPr="00B82F5E" w:rsidRDefault="002E4477" w:rsidP="002E4477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B82F5E">
        <w:rPr>
          <w:rStyle w:val="Odwoanieprzypisudolnego"/>
          <w:sz w:val="18"/>
          <w:szCs w:val="18"/>
        </w:rPr>
        <w:footnoteRef/>
      </w:r>
      <w:r w:rsidRPr="00B82F5E">
        <w:rPr>
          <w:sz w:val="18"/>
          <w:szCs w:val="18"/>
        </w:rPr>
        <w:t xml:space="preserve"> </w:t>
      </w:r>
      <w:r w:rsidR="00B82F5E">
        <w:rPr>
          <w:sz w:val="18"/>
          <w:szCs w:val="18"/>
        </w:rPr>
        <w:t>N</w:t>
      </w:r>
      <w:r w:rsidRPr="00B82F5E">
        <w:rPr>
          <w:sz w:val="18"/>
          <w:szCs w:val="18"/>
        </w:rPr>
        <w:t>ależy przez to rozumieć przedsiębiorstwo posiadające status mikro, małego lub średniego przedsiębiorcy zgodnie z załącznikiem I Rozporządzenia 651/2014.</w:t>
      </w:r>
    </w:p>
  </w:footnote>
  <w:footnote w:id="2">
    <w:p w:rsidR="002E4477" w:rsidRPr="00B82F5E" w:rsidRDefault="002E4477" w:rsidP="002E4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82F5E">
        <w:rPr>
          <w:rStyle w:val="Odwoanieprzypisudolnego"/>
          <w:sz w:val="18"/>
          <w:szCs w:val="18"/>
        </w:rPr>
        <w:footnoteRef/>
      </w:r>
      <w:r w:rsidRPr="00B82F5E">
        <w:rPr>
          <w:sz w:val="18"/>
          <w:szCs w:val="18"/>
        </w:rPr>
        <w:t xml:space="preserve"> </w:t>
      </w:r>
      <w:r w:rsidR="00B82F5E">
        <w:rPr>
          <w:sz w:val="18"/>
          <w:szCs w:val="18"/>
        </w:rPr>
        <w:t>Z</w:t>
      </w:r>
      <w:r w:rsidRPr="00B82F5E">
        <w:rPr>
          <w:sz w:val="18"/>
          <w:szCs w:val="18"/>
        </w:rPr>
        <w:t xml:space="preserve">godnie z art. 2 pkt 9 Ustawy z dnia 30 kwietnia 2010 r. o zasadach finansowania nauki (Dz. U. </w:t>
      </w:r>
      <w:r w:rsidR="00022742" w:rsidRPr="00AE5E44">
        <w:rPr>
          <w:sz w:val="18"/>
          <w:szCs w:val="18"/>
        </w:rPr>
        <w:t>Dz.U. z 2016 r. poz. 2045</w:t>
      </w:r>
      <w:r w:rsidR="00022742">
        <w:rPr>
          <w:sz w:val="18"/>
          <w:szCs w:val="18"/>
        </w:rPr>
        <w:t xml:space="preserve"> </w:t>
      </w:r>
      <w:r w:rsidRPr="00B82F5E">
        <w:rPr>
          <w:sz w:val="18"/>
          <w:szCs w:val="18"/>
        </w:rPr>
        <w:t xml:space="preserve">z </w:t>
      </w:r>
      <w:proofErr w:type="spellStart"/>
      <w:r w:rsidRPr="00B82F5E">
        <w:rPr>
          <w:sz w:val="18"/>
          <w:szCs w:val="18"/>
        </w:rPr>
        <w:t>późn</w:t>
      </w:r>
      <w:proofErr w:type="spellEnd"/>
      <w:r w:rsidRPr="00B82F5E">
        <w:rPr>
          <w:sz w:val="18"/>
          <w:szCs w:val="18"/>
        </w:rPr>
        <w:t xml:space="preserve">. zm.). Prowadzące w sposób ciągły badania naukowe lub prace rozwojowe: </w:t>
      </w:r>
    </w:p>
    <w:p w:rsidR="002E4477" w:rsidRPr="00B82F5E" w:rsidRDefault="002E4477" w:rsidP="002E4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82F5E">
        <w:rPr>
          <w:sz w:val="18"/>
          <w:szCs w:val="18"/>
        </w:rPr>
        <w:t>a) podstawowe jednostki organizacyjne uczelni w rozumieniu statutów tych uczelni,</w:t>
      </w:r>
    </w:p>
    <w:p w:rsidR="002E4477" w:rsidRPr="00B82F5E" w:rsidRDefault="002E4477" w:rsidP="002E4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82F5E">
        <w:rPr>
          <w:sz w:val="18"/>
          <w:szCs w:val="18"/>
        </w:rPr>
        <w:t>b) jednostki naukowe Polskiej Akademii Nauk w rozumieniu ustawy z dnia 30 kwietnia 2010 r. o Polskiej Akademii Nauk (</w:t>
      </w:r>
      <w:r w:rsidR="00E1268C" w:rsidRPr="00920BB8">
        <w:rPr>
          <w:sz w:val="18"/>
          <w:szCs w:val="18"/>
        </w:rPr>
        <w:t>D</w:t>
      </w:r>
      <w:r w:rsidR="00E1268C">
        <w:rPr>
          <w:sz w:val="18"/>
          <w:szCs w:val="18"/>
        </w:rPr>
        <w:t>z. U. z 2016 r. poz. 572 i 1311</w:t>
      </w:r>
      <w:r w:rsidRPr="00B82F5E">
        <w:rPr>
          <w:sz w:val="18"/>
          <w:szCs w:val="18"/>
        </w:rPr>
        <w:t xml:space="preserve">, z </w:t>
      </w:r>
      <w:proofErr w:type="spellStart"/>
      <w:r w:rsidRPr="00B82F5E">
        <w:rPr>
          <w:sz w:val="18"/>
          <w:szCs w:val="18"/>
        </w:rPr>
        <w:t>późn</w:t>
      </w:r>
      <w:proofErr w:type="spellEnd"/>
      <w:r w:rsidRPr="00B82F5E">
        <w:rPr>
          <w:sz w:val="18"/>
          <w:szCs w:val="18"/>
        </w:rPr>
        <w:t>. zm.),</w:t>
      </w:r>
    </w:p>
    <w:p w:rsidR="002E4477" w:rsidRPr="00B82F5E" w:rsidRDefault="002E4477" w:rsidP="002E4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82F5E">
        <w:rPr>
          <w:sz w:val="18"/>
          <w:szCs w:val="18"/>
        </w:rPr>
        <w:t>c) instytuty badawcze w rozumieniu ustawy z dnia 30 kwietnia 2010 r. o instytutach badawczych (</w:t>
      </w:r>
      <w:r w:rsidR="00E1268C" w:rsidRPr="00920BB8">
        <w:rPr>
          <w:sz w:val="18"/>
          <w:szCs w:val="18"/>
        </w:rPr>
        <w:t>D</w:t>
      </w:r>
      <w:r w:rsidR="00E1268C">
        <w:rPr>
          <w:sz w:val="18"/>
          <w:szCs w:val="18"/>
        </w:rPr>
        <w:t>z. U. z 2016 r. poz. 572 i 1311</w:t>
      </w:r>
      <w:r w:rsidRPr="00B82F5E">
        <w:rPr>
          <w:sz w:val="18"/>
          <w:szCs w:val="18"/>
        </w:rPr>
        <w:t xml:space="preserve">, z </w:t>
      </w:r>
      <w:proofErr w:type="spellStart"/>
      <w:r w:rsidRPr="00B82F5E">
        <w:rPr>
          <w:sz w:val="18"/>
          <w:szCs w:val="18"/>
        </w:rPr>
        <w:t>późn</w:t>
      </w:r>
      <w:proofErr w:type="spellEnd"/>
      <w:r w:rsidRPr="00B82F5E">
        <w:rPr>
          <w:sz w:val="18"/>
          <w:szCs w:val="18"/>
        </w:rPr>
        <w:t>. zm.)</w:t>
      </w:r>
    </w:p>
    <w:p w:rsidR="002E4477" w:rsidRPr="00B82F5E" w:rsidRDefault="002E4477" w:rsidP="002E4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82F5E">
        <w:rPr>
          <w:sz w:val="18"/>
          <w:szCs w:val="18"/>
        </w:rPr>
        <w:t>d) międzynarodowe instytuty naukowe utworzone na podstawie odrębnych przepisów, działające na terytorium Rzeczypospolitej Polskiej,</w:t>
      </w:r>
    </w:p>
    <w:p w:rsidR="002E4477" w:rsidRPr="00B82F5E" w:rsidRDefault="002E4477" w:rsidP="002E44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82F5E">
        <w:rPr>
          <w:sz w:val="18"/>
          <w:szCs w:val="18"/>
        </w:rPr>
        <w:t>e) Polską Akademię Umiejętności,</w:t>
      </w:r>
    </w:p>
    <w:p w:rsidR="002E4477" w:rsidRPr="00B82F5E" w:rsidRDefault="002E4477" w:rsidP="002E4477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B82F5E">
        <w:rPr>
          <w:rFonts w:eastAsia="Times New Roman" w:cs="Calibri"/>
          <w:bCs/>
          <w:sz w:val="18"/>
          <w:szCs w:val="18"/>
        </w:rPr>
        <w:t>f) 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</w:footnote>
  <w:footnote w:id="3">
    <w:p w:rsidR="00B82F5E" w:rsidRPr="00B82F5E" w:rsidRDefault="00B82F5E" w:rsidP="00B82F5E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82F5E">
        <w:rPr>
          <w:rStyle w:val="Odwoanieprzypisudolnego"/>
          <w:sz w:val="18"/>
          <w:szCs w:val="18"/>
        </w:rPr>
        <w:footnoteRef/>
      </w:r>
      <w:r w:rsidRPr="00B82F5E">
        <w:rPr>
          <w:sz w:val="18"/>
          <w:szCs w:val="18"/>
        </w:rPr>
        <w:t xml:space="preserve"> Szczegółowe zasady dotyczące intensywności pomocy w ramach </w:t>
      </w:r>
      <w:proofErr w:type="spellStart"/>
      <w:r w:rsidRPr="00B82F5E">
        <w:rPr>
          <w:sz w:val="18"/>
          <w:szCs w:val="18"/>
        </w:rPr>
        <w:t>FBiW</w:t>
      </w:r>
      <w:proofErr w:type="spellEnd"/>
      <w:r w:rsidRPr="00B82F5E">
        <w:rPr>
          <w:sz w:val="18"/>
          <w:szCs w:val="18"/>
        </w:rPr>
        <w:t>-VB reguluje: rozporządzenie Ministra Infrastruktury i Rozwoju z dnia 21 lipca 2015 r. w sprawie udzielania pomocy na badania podstawowe, badania przemysłowe, eksperymentalne prace rozwojowe oraz studia wykonalności w ramach regionalnych programów operacyjnych na lata 2014-2020 (Dz. U. poz. 1075</w:t>
      </w:r>
      <w:r w:rsidRPr="00B82F5E">
        <w:rPr>
          <w:rFonts w:eastAsia="Times New Roman" w:cs="Times"/>
          <w:sz w:val="18"/>
          <w:szCs w:val="18"/>
          <w:lang w:eastAsia="pl-PL"/>
        </w:rPr>
        <w:t xml:space="preserve">) oraz </w:t>
      </w:r>
      <w:r w:rsidRPr="00B82F5E">
        <w:rPr>
          <w:sz w:val="18"/>
          <w:szCs w:val="18"/>
        </w:rPr>
        <w:t xml:space="preserve">rozporządzenie Ministra Infrastruktury i Rozwoju z dnia 19 marca 2015 r. w sprawie udzielania pomocy </w:t>
      </w:r>
      <w:r w:rsidRPr="00B82F5E">
        <w:rPr>
          <w:i/>
          <w:sz w:val="18"/>
          <w:szCs w:val="18"/>
        </w:rPr>
        <w:t xml:space="preserve">de </w:t>
      </w:r>
      <w:proofErr w:type="spellStart"/>
      <w:r w:rsidRPr="00B82F5E">
        <w:rPr>
          <w:i/>
          <w:sz w:val="18"/>
          <w:szCs w:val="18"/>
        </w:rPr>
        <w:t>minimis</w:t>
      </w:r>
      <w:proofErr w:type="spellEnd"/>
      <w:r w:rsidRPr="00B82F5E">
        <w:rPr>
          <w:sz w:val="18"/>
          <w:szCs w:val="18"/>
        </w:rPr>
        <w:t xml:space="preserve"> w ramach regionalnych programów operacyjnych na lata 2014-2020 (Dz. U. poz. 488</w:t>
      </w:r>
      <w:r w:rsidRPr="00B82F5E">
        <w:rPr>
          <w:rFonts w:eastAsia="Times New Roman" w:cs="Times"/>
          <w:sz w:val="18"/>
          <w:szCs w:val="18"/>
          <w:lang w:eastAsia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19" w:rsidRDefault="00D8411D" w:rsidP="00857130">
    <w:pPr>
      <w:pStyle w:val="Nagwek"/>
      <w:jc w:val="center"/>
    </w:pPr>
    <w:r w:rsidRPr="0096159F">
      <w:rPr>
        <w:noProof/>
        <w:lang w:eastAsia="pl-PL"/>
      </w:rPr>
      <w:drawing>
        <wp:inline distT="0" distB="0" distL="0" distR="0">
          <wp:extent cx="5349923" cy="1161640"/>
          <wp:effectExtent l="0" t="0" r="3175" b="635"/>
          <wp:docPr id="4" name="Obraz 25" descr="Opis: C:\Users\Piotr Skiczak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pis: C:\Users\Piotr Skiczak\Desktop\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848" cy="116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FA1" w:rsidRDefault="00387FA1" w:rsidP="00D8411D">
    <w:pPr>
      <w:pStyle w:val="Nagwek"/>
      <w:ind w:hanging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70D"/>
    <w:multiLevelType w:val="hybridMultilevel"/>
    <w:tmpl w:val="0040DF52"/>
    <w:lvl w:ilvl="0" w:tplc="F89AEA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C04C57"/>
    <w:multiLevelType w:val="hybridMultilevel"/>
    <w:tmpl w:val="38C6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A7BBE"/>
    <w:multiLevelType w:val="hybridMultilevel"/>
    <w:tmpl w:val="13DA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773"/>
    <w:multiLevelType w:val="hybridMultilevel"/>
    <w:tmpl w:val="40D6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647"/>
    <w:multiLevelType w:val="multilevel"/>
    <w:tmpl w:val="40D8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208FC"/>
    <w:multiLevelType w:val="hybridMultilevel"/>
    <w:tmpl w:val="94F0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4D69"/>
    <w:multiLevelType w:val="hybridMultilevel"/>
    <w:tmpl w:val="D826C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104D"/>
    <w:multiLevelType w:val="hybridMultilevel"/>
    <w:tmpl w:val="ADFABBA6"/>
    <w:lvl w:ilvl="0" w:tplc="B0543416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8E34C72"/>
    <w:multiLevelType w:val="hybridMultilevel"/>
    <w:tmpl w:val="E1E80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7C63"/>
    <w:multiLevelType w:val="hybridMultilevel"/>
    <w:tmpl w:val="1966B3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6D7C01"/>
    <w:multiLevelType w:val="hybridMultilevel"/>
    <w:tmpl w:val="8BE09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D40"/>
    <w:multiLevelType w:val="hybridMultilevel"/>
    <w:tmpl w:val="E1D4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42016A"/>
    <w:multiLevelType w:val="hybridMultilevel"/>
    <w:tmpl w:val="E24E8C84"/>
    <w:lvl w:ilvl="0" w:tplc="AC68B6EA">
      <w:start w:val="1"/>
      <w:numFmt w:val="decimal"/>
      <w:lvlText w:val="%1)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DAB112A"/>
    <w:multiLevelType w:val="hybridMultilevel"/>
    <w:tmpl w:val="EB48DB72"/>
    <w:lvl w:ilvl="0" w:tplc="916A2648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0DD15DE"/>
    <w:multiLevelType w:val="hybridMultilevel"/>
    <w:tmpl w:val="01BC0A22"/>
    <w:lvl w:ilvl="0" w:tplc="AAD08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8D43FE"/>
    <w:multiLevelType w:val="hybridMultilevel"/>
    <w:tmpl w:val="10107CB6"/>
    <w:lvl w:ilvl="0" w:tplc="227402A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 w15:restartNumberingAfterBreak="0">
    <w:nsid w:val="4BE55CCA"/>
    <w:multiLevelType w:val="hybridMultilevel"/>
    <w:tmpl w:val="63DED9DC"/>
    <w:lvl w:ilvl="0" w:tplc="7C180CBE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trike w:val="0"/>
        <w:color w:val="auto"/>
      </w:rPr>
    </w:lvl>
    <w:lvl w:ilvl="1" w:tplc="2918D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CEA0D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3256C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B60BD"/>
    <w:multiLevelType w:val="hybridMultilevel"/>
    <w:tmpl w:val="E18657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246645"/>
    <w:multiLevelType w:val="hybridMultilevel"/>
    <w:tmpl w:val="44722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D6751"/>
    <w:multiLevelType w:val="hybridMultilevel"/>
    <w:tmpl w:val="D59A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E4C8B"/>
    <w:multiLevelType w:val="hybridMultilevel"/>
    <w:tmpl w:val="8152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C"/>
    <w:rsid w:val="00002FD6"/>
    <w:rsid w:val="00003B42"/>
    <w:rsid w:val="00007042"/>
    <w:rsid w:val="00010948"/>
    <w:rsid w:val="00011AB4"/>
    <w:rsid w:val="0001340F"/>
    <w:rsid w:val="000176AB"/>
    <w:rsid w:val="00022742"/>
    <w:rsid w:val="00024219"/>
    <w:rsid w:val="00024236"/>
    <w:rsid w:val="00036ED8"/>
    <w:rsid w:val="00042413"/>
    <w:rsid w:val="00042606"/>
    <w:rsid w:val="000459E2"/>
    <w:rsid w:val="00045CE5"/>
    <w:rsid w:val="00056D08"/>
    <w:rsid w:val="0006077A"/>
    <w:rsid w:val="00063D0F"/>
    <w:rsid w:val="00064E0A"/>
    <w:rsid w:val="0007119C"/>
    <w:rsid w:val="00071B05"/>
    <w:rsid w:val="0007693D"/>
    <w:rsid w:val="00077167"/>
    <w:rsid w:val="0007775B"/>
    <w:rsid w:val="000811EA"/>
    <w:rsid w:val="00083446"/>
    <w:rsid w:val="00084532"/>
    <w:rsid w:val="00085EF1"/>
    <w:rsid w:val="00087517"/>
    <w:rsid w:val="00091823"/>
    <w:rsid w:val="00094B96"/>
    <w:rsid w:val="00096306"/>
    <w:rsid w:val="000A22EE"/>
    <w:rsid w:val="000A2A64"/>
    <w:rsid w:val="000A76AD"/>
    <w:rsid w:val="000B51DE"/>
    <w:rsid w:val="000B534E"/>
    <w:rsid w:val="000B72A2"/>
    <w:rsid w:val="000B77FA"/>
    <w:rsid w:val="000C0136"/>
    <w:rsid w:val="000C60A4"/>
    <w:rsid w:val="000C716F"/>
    <w:rsid w:val="000C7590"/>
    <w:rsid w:val="000D189B"/>
    <w:rsid w:val="000D2E76"/>
    <w:rsid w:val="000D5DC9"/>
    <w:rsid w:val="000E2877"/>
    <w:rsid w:val="000E4EE1"/>
    <w:rsid w:val="000E4F9B"/>
    <w:rsid w:val="000F1E8D"/>
    <w:rsid w:val="000F508C"/>
    <w:rsid w:val="00105123"/>
    <w:rsid w:val="00106DFF"/>
    <w:rsid w:val="00111E0D"/>
    <w:rsid w:val="00112D0E"/>
    <w:rsid w:val="00117A20"/>
    <w:rsid w:val="00117C15"/>
    <w:rsid w:val="00121A47"/>
    <w:rsid w:val="001232E8"/>
    <w:rsid w:val="001316E3"/>
    <w:rsid w:val="00132E60"/>
    <w:rsid w:val="00136F96"/>
    <w:rsid w:val="0014074A"/>
    <w:rsid w:val="001431BF"/>
    <w:rsid w:val="001454BD"/>
    <w:rsid w:val="0014587C"/>
    <w:rsid w:val="00146C9D"/>
    <w:rsid w:val="00151780"/>
    <w:rsid w:val="00153342"/>
    <w:rsid w:val="001535EC"/>
    <w:rsid w:val="001576E9"/>
    <w:rsid w:val="00157EC6"/>
    <w:rsid w:val="001652A4"/>
    <w:rsid w:val="00167E9A"/>
    <w:rsid w:val="001705D3"/>
    <w:rsid w:val="00182289"/>
    <w:rsid w:val="00185470"/>
    <w:rsid w:val="0018694B"/>
    <w:rsid w:val="00194A0E"/>
    <w:rsid w:val="00197C00"/>
    <w:rsid w:val="00197C2C"/>
    <w:rsid w:val="001A11EB"/>
    <w:rsid w:val="001A3271"/>
    <w:rsid w:val="001B323B"/>
    <w:rsid w:val="001B36E7"/>
    <w:rsid w:val="001B4C79"/>
    <w:rsid w:val="001B5AE9"/>
    <w:rsid w:val="001C22AB"/>
    <w:rsid w:val="001C2773"/>
    <w:rsid w:val="001C5469"/>
    <w:rsid w:val="001C7556"/>
    <w:rsid w:val="001D1646"/>
    <w:rsid w:val="001D6D48"/>
    <w:rsid w:val="001F30BB"/>
    <w:rsid w:val="001F72EE"/>
    <w:rsid w:val="00201698"/>
    <w:rsid w:val="00205CE7"/>
    <w:rsid w:val="00205FFA"/>
    <w:rsid w:val="00207952"/>
    <w:rsid w:val="00210CED"/>
    <w:rsid w:val="002117F8"/>
    <w:rsid w:val="002129D9"/>
    <w:rsid w:val="00213CE2"/>
    <w:rsid w:val="00220282"/>
    <w:rsid w:val="00221BD6"/>
    <w:rsid w:val="00222F55"/>
    <w:rsid w:val="002231F8"/>
    <w:rsid w:val="00227969"/>
    <w:rsid w:val="00231A23"/>
    <w:rsid w:val="002355D1"/>
    <w:rsid w:val="00235E8A"/>
    <w:rsid w:val="00245F3E"/>
    <w:rsid w:val="002523D7"/>
    <w:rsid w:val="00254B23"/>
    <w:rsid w:val="00260497"/>
    <w:rsid w:val="00260EF2"/>
    <w:rsid w:val="00262757"/>
    <w:rsid w:val="00262EF0"/>
    <w:rsid w:val="0026321A"/>
    <w:rsid w:val="00264048"/>
    <w:rsid w:val="0028284F"/>
    <w:rsid w:val="00282AE3"/>
    <w:rsid w:val="00291E0F"/>
    <w:rsid w:val="00295871"/>
    <w:rsid w:val="00296D46"/>
    <w:rsid w:val="002A0405"/>
    <w:rsid w:val="002A31FD"/>
    <w:rsid w:val="002A730E"/>
    <w:rsid w:val="002B03F4"/>
    <w:rsid w:val="002B0854"/>
    <w:rsid w:val="002B28F1"/>
    <w:rsid w:val="002B3F13"/>
    <w:rsid w:val="002B5861"/>
    <w:rsid w:val="002B586D"/>
    <w:rsid w:val="002B6F4A"/>
    <w:rsid w:val="002C1D3D"/>
    <w:rsid w:val="002C3AF4"/>
    <w:rsid w:val="002D04A0"/>
    <w:rsid w:val="002D093A"/>
    <w:rsid w:val="002D0B2A"/>
    <w:rsid w:val="002D3551"/>
    <w:rsid w:val="002D47D7"/>
    <w:rsid w:val="002E4477"/>
    <w:rsid w:val="002E5A20"/>
    <w:rsid w:val="002F6741"/>
    <w:rsid w:val="002F69FE"/>
    <w:rsid w:val="002F74F5"/>
    <w:rsid w:val="0030200D"/>
    <w:rsid w:val="00302AFD"/>
    <w:rsid w:val="003042BF"/>
    <w:rsid w:val="00304485"/>
    <w:rsid w:val="00305831"/>
    <w:rsid w:val="0031196B"/>
    <w:rsid w:val="00312A20"/>
    <w:rsid w:val="0031645D"/>
    <w:rsid w:val="00316C4D"/>
    <w:rsid w:val="00317834"/>
    <w:rsid w:val="00321A82"/>
    <w:rsid w:val="00325046"/>
    <w:rsid w:val="00327D20"/>
    <w:rsid w:val="00330910"/>
    <w:rsid w:val="00333C8A"/>
    <w:rsid w:val="003417E3"/>
    <w:rsid w:val="003417FF"/>
    <w:rsid w:val="00352B8E"/>
    <w:rsid w:val="00352C9F"/>
    <w:rsid w:val="003560E3"/>
    <w:rsid w:val="0036301B"/>
    <w:rsid w:val="00363A4F"/>
    <w:rsid w:val="00365173"/>
    <w:rsid w:val="00372FC0"/>
    <w:rsid w:val="0037332B"/>
    <w:rsid w:val="00375C1A"/>
    <w:rsid w:val="003810B2"/>
    <w:rsid w:val="003815E9"/>
    <w:rsid w:val="00383F10"/>
    <w:rsid w:val="00384B0D"/>
    <w:rsid w:val="00386629"/>
    <w:rsid w:val="00387580"/>
    <w:rsid w:val="00387EF3"/>
    <w:rsid w:val="00387FA1"/>
    <w:rsid w:val="0039055C"/>
    <w:rsid w:val="003914E9"/>
    <w:rsid w:val="00393424"/>
    <w:rsid w:val="00394949"/>
    <w:rsid w:val="00396941"/>
    <w:rsid w:val="003A1B37"/>
    <w:rsid w:val="003A58DE"/>
    <w:rsid w:val="003A6936"/>
    <w:rsid w:val="003A7A40"/>
    <w:rsid w:val="003B077E"/>
    <w:rsid w:val="003B130A"/>
    <w:rsid w:val="003B32E5"/>
    <w:rsid w:val="003B4430"/>
    <w:rsid w:val="003C68BC"/>
    <w:rsid w:val="003D79FC"/>
    <w:rsid w:val="003E38A8"/>
    <w:rsid w:val="003E51D0"/>
    <w:rsid w:val="003E6E37"/>
    <w:rsid w:val="003F0394"/>
    <w:rsid w:val="003F1520"/>
    <w:rsid w:val="003F2A24"/>
    <w:rsid w:val="003F2E91"/>
    <w:rsid w:val="004004A1"/>
    <w:rsid w:val="00403A8C"/>
    <w:rsid w:val="00403C69"/>
    <w:rsid w:val="004042D0"/>
    <w:rsid w:val="00411315"/>
    <w:rsid w:val="00416186"/>
    <w:rsid w:val="00420C59"/>
    <w:rsid w:val="00433170"/>
    <w:rsid w:val="004335BE"/>
    <w:rsid w:val="0043776E"/>
    <w:rsid w:val="00450913"/>
    <w:rsid w:val="004557C4"/>
    <w:rsid w:val="00457DAC"/>
    <w:rsid w:val="004614D5"/>
    <w:rsid w:val="004631E1"/>
    <w:rsid w:val="004655E5"/>
    <w:rsid w:val="00470DDC"/>
    <w:rsid w:val="00472B47"/>
    <w:rsid w:val="00472F85"/>
    <w:rsid w:val="00473586"/>
    <w:rsid w:val="00474FD5"/>
    <w:rsid w:val="004758FE"/>
    <w:rsid w:val="00477B9A"/>
    <w:rsid w:val="004866EF"/>
    <w:rsid w:val="00496099"/>
    <w:rsid w:val="004A25A4"/>
    <w:rsid w:val="004A264B"/>
    <w:rsid w:val="004A46DF"/>
    <w:rsid w:val="004A4C60"/>
    <w:rsid w:val="004B122B"/>
    <w:rsid w:val="004B39DA"/>
    <w:rsid w:val="004B62B6"/>
    <w:rsid w:val="004B6442"/>
    <w:rsid w:val="004C0023"/>
    <w:rsid w:val="004C2A44"/>
    <w:rsid w:val="004C6F41"/>
    <w:rsid w:val="004C775B"/>
    <w:rsid w:val="004C7D4E"/>
    <w:rsid w:val="004D0C9C"/>
    <w:rsid w:val="004D33FB"/>
    <w:rsid w:val="004E2CAF"/>
    <w:rsid w:val="004E334F"/>
    <w:rsid w:val="004E43AB"/>
    <w:rsid w:val="004F4B2B"/>
    <w:rsid w:val="00501D28"/>
    <w:rsid w:val="00505F8D"/>
    <w:rsid w:val="00517927"/>
    <w:rsid w:val="00520995"/>
    <w:rsid w:val="00520D11"/>
    <w:rsid w:val="00525033"/>
    <w:rsid w:val="005260A5"/>
    <w:rsid w:val="005276AB"/>
    <w:rsid w:val="0053161A"/>
    <w:rsid w:val="00533B75"/>
    <w:rsid w:val="005367F8"/>
    <w:rsid w:val="00540BC8"/>
    <w:rsid w:val="00543EF6"/>
    <w:rsid w:val="00554508"/>
    <w:rsid w:val="00562E1F"/>
    <w:rsid w:val="005647F7"/>
    <w:rsid w:val="00565050"/>
    <w:rsid w:val="005668B2"/>
    <w:rsid w:val="0057107D"/>
    <w:rsid w:val="00575B8D"/>
    <w:rsid w:val="005764A4"/>
    <w:rsid w:val="00577885"/>
    <w:rsid w:val="00580863"/>
    <w:rsid w:val="00581D41"/>
    <w:rsid w:val="00582241"/>
    <w:rsid w:val="00585D3F"/>
    <w:rsid w:val="00586E05"/>
    <w:rsid w:val="005879ED"/>
    <w:rsid w:val="005908D6"/>
    <w:rsid w:val="00591F9A"/>
    <w:rsid w:val="005927F3"/>
    <w:rsid w:val="00593C0A"/>
    <w:rsid w:val="00595D10"/>
    <w:rsid w:val="005A02BC"/>
    <w:rsid w:val="005A1555"/>
    <w:rsid w:val="005A1B22"/>
    <w:rsid w:val="005A31E1"/>
    <w:rsid w:val="005B1CAA"/>
    <w:rsid w:val="005B2E5B"/>
    <w:rsid w:val="005B3290"/>
    <w:rsid w:val="005B3350"/>
    <w:rsid w:val="005B6D6E"/>
    <w:rsid w:val="005C5FC0"/>
    <w:rsid w:val="005C7B57"/>
    <w:rsid w:val="005D3145"/>
    <w:rsid w:val="005D387E"/>
    <w:rsid w:val="005E64D5"/>
    <w:rsid w:val="005E7270"/>
    <w:rsid w:val="005E7BDE"/>
    <w:rsid w:val="005F211C"/>
    <w:rsid w:val="005F2ACB"/>
    <w:rsid w:val="005F3F09"/>
    <w:rsid w:val="005F4C35"/>
    <w:rsid w:val="005F7776"/>
    <w:rsid w:val="00600B48"/>
    <w:rsid w:val="00601AF5"/>
    <w:rsid w:val="00602732"/>
    <w:rsid w:val="00602C6C"/>
    <w:rsid w:val="00604CDF"/>
    <w:rsid w:val="00606AC4"/>
    <w:rsid w:val="00607F22"/>
    <w:rsid w:val="00611355"/>
    <w:rsid w:val="00612168"/>
    <w:rsid w:val="006213C8"/>
    <w:rsid w:val="006247F2"/>
    <w:rsid w:val="00624B4F"/>
    <w:rsid w:val="00627BC7"/>
    <w:rsid w:val="00630AD0"/>
    <w:rsid w:val="00634D3B"/>
    <w:rsid w:val="00640448"/>
    <w:rsid w:val="00643CE0"/>
    <w:rsid w:val="00644B9A"/>
    <w:rsid w:val="00644EAE"/>
    <w:rsid w:val="00646478"/>
    <w:rsid w:val="00655ACB"/>
    <w:rsid w:val="00663149"/>
    <w:rsid w:val="0067236A"/>
    <w:rsid w:val="0067542B"/>
    <w:rsid w:val="006757C0"/>
    <w:rsid w:val="006801C9"/>
    <w:rsid w:val="00680507"/>
    <w:rsid w:val="006854ED"/>
    <w:rsid w:val="00685B4B"/>
    <w:rsid w:val="00692BA7"/>
    <w:rsid w:val="006948BE"/>
    <w:rsid w:val="00694C6D"/>
    <w:rsid w:val="00697666"/>
    <w:rsid w:val="006A0848"/>
    <w:rsid w:val="006A2529"/>
    <w:rsid w:val="006A77EC"/>
    <w:rsid w:val="006B1138"/>
    <w:rsid w:val="006B3242"/>
    <w:rsid w:val="006B3EF9"/>
    <w:rsid w:val="006B47A0"/>
    <w:rsid w:val="006B5E72"/>
    <w:rsid w:val="006B6603"/>
    <w:rsid w:val="006B71E4"/>
    <w:rsid w:val="006B7499"/>
    <w:rsid w:val="006C12F3"/>
    <w:rsid w:val="006C148D"/>
    <w:rsid w:val="006C1745"/>
    <w:rsid w:val="006C21ED"/>
    <w:rsid w:val="006C31A6"/>
    <w:rsid w:val="006C3496"/>
    <w:rsid w:val="006C6B26"/>
    <w:rsid w:val="006D1536"/>
    <w:rsid w:val="006D2E09"/>
    <w:rsid w:val="006D55DF"/>
    <w:rsid w:val="006D5A74"/>
    <w:rsid w:val="006D6A64"/>
    <w:rsid w:val="006D7871"/>
    <w:rsid w:val="006E56DF"/>
    <w:rsid w:val="006E5EF7"/>
    <w:rsid w:val="006F2251"/>
    <w:rsid w:val="006F24B4"/>
    <w:rsid w:val="006F3EBA"/>
    <w:rsid w:val="007025A5"/>
    <w:rsid w:val="00704156"/>
    <w:rsid w:val="007053D0"/>
    <w:rsid w:val="007103D6"/>
    <w:rsid w:val="0071435C"/>
    <w:rsid w:val="00721871"/>
    <w:rsid w:val="007318DD"/>
    <w:rsid w:val="0073424E"/>
    <w:rsid w:val="00736942"/>
    <w:rsid w:val="00743106"/>
    <w:rsid w:val="007446BC"/>
    <w:rsid w:val="0074672B"/>
    <w:rsid w:val="00747CE0"/>
    <w:rsid w:val="00751AD9"/>
    <w:rsid w:val="00755C17"/>
    <w:rsid w:val="00762373"/>
    <w:rsid w:val="00765282"/>
    <w:rsid w:val="0076547C"/>
    <w:rsid w:val="007670FA"/>
    <w:rsid w:val="007739F2"/>
    <w:rsid w:val="00775708"/>
    <w:rsid w:val="007805BB"/>
    <w:rsid w:val="00780DD5"/>
    <w:rsid w:val="007810B2"/>
    <w:rsid w:val="0078175C"/>
    <w:rsid w:val="00785774"/>
    <w:rsid w:val="00785CD1"/>
    <w:rsid w:val="00787531"/>
    <w:rsid w:val="00787B2B"/>
    <w:rsid w:val="007914DB"/>
    <w:rsid w:val="0079331E"/>
    <w:rsid w:val="00795E6D"/>
    <w:rsid w:val="007A110B"/>
    <w:rsid w:val="007A2BAE"/>
    <w:rsid w:val="007A3930"/>
    <w:rsid w:val="007A46A9"/>
    <w:rsid w:val="007A48C9"/>
    <w:rsid w:val="007A5110"/>
    <w:rsid w:val="007A6E22"/>
    <w:rsid w:val="007A7617"/>
    <w:rsid w:val="007B10E3"/>
    <w:rsid w:val="007B3695"/>
    <w:rsid w:val="007C1018"/>
    <w:rsid w:val="007C52AA"/>
    <w:rsid w:val="007C564A"/>
    <w:rsid w:val="007D0AA8"/>
    <w:rsid w:val="007D1C0E"/>
    <w:rsid w:val="007D2EA4"/>
    <w:rsid w:val="007D4F4D"/>
    <w:rsid w:val="007D7417"/>
    <w:rsid w:val="007E0C1B"/>
    <w:rsid w:val="007E12DC"/>
    <w:rsid w:val="007E1734"/>
    <w:rsid w:val="007E2DF9"/>
    <w:rsid w:val="007E620B"/>
    <w:rsid w:val="007F2700"/>
    <w:rsid w:val="007F519C"/>
    <w:rsid w:val="007F5943"/>
    <w:rsid w:val="00803928"/>
    <w:rsid w:val="00803F3D"/>
    <w:rsid w:val="008041E2"/>
    <w:rsid w:val="00805384"/>
    <w:rsid w:val="00805B25"/>
    <w:rsid w:val="00810E31"/>
    <w:rsid w:val="00813AC1"/>
    <w:rsid w:val="00814CE8"/>
    <w:rsid w:val="00815491"/>
    <w:rsid w:val="008319E7"/>
    <w:rsid w:val="00835FD6"/>
    <w:rsid w:val="00843C40"/>
    <w:rsid w:val="0085308A"/>
    <w:rsid w:val="00854535"/>
    <w:rsid w:val="00857060"/>
    <w:rsid w:val="00857130"/>
    <w:rsid w:val="00857294"/>
    <w:rsid w:val="00861491"/>
    <w:rsid w:val="008618F2"/>
    <w:rsid w:val="00863130"/>
    <w:rsid w:val="008631A2"/>
    <w:rsid w:val="008668E9"/>
    <w:rsid w:val="008700FC"/>
    <w:rsid w:val="008804DA"/>
    <w:rsid w:val="00887358"/>
    <w:rsid w:val="008960C9"/>
    <w:rsid w:val="00896E99"/>
    <w:rsid w:val="00897F77"/>
    <w:rsid w:val="00897F89"/>
    <w:rsid w:val="008A1FEA"/>
    <w:rsid w:val="008A23B8"/>
    <w:rsid w:val="008A5D07"/>
    <w:rsid w:val="008B027C"/>
    <w:rsid w:val="008B2BCF"/>
    <w:rsid w:val="008B4087"/>
    <w:rsid w:val="008B582C"/>
    <w:rsid w:val="008C2B9E"/>
    <w:rsid w:val="008C7EB5"/>
    <w:rsid w:val="008D03ED"/>
    <w:rsid w:val="008D0DB9"/>
    <w:rsid w:val="008D224F"/>
    <w:rsid w:val="008D64E9"/>
    <w:rsid w:val="008E075E"/>
    <w:rsid w:val="008E1E59"/>
    <w:rsid w:val="008E2108"/>
    <w:rsid w:val="008E24BB"/>
    <w:rsid w:val="008E446F"/>
    <w:rsid w:val="008E5BBA"/>
    <w:rsid w:val="008E6830"/>
    <w:rsid w:val="008F3404"/>
    <w:rsid w:val="008F612B"/>
    <w:rsid w:val="008F62AF"/>
    <w:rsid w:val="00904468"/>
    <w:rsid w:val="009077F3"/>
    <w:rsid w:val="009154C4"/>
    <w:rsid w:val="00924B31"/>
    <w:rsid w:val="00925F97"/>
    <w:rsid w:val="0092608F"/>
    <w:rsid w:val="00932391"/>
    <w:rsid w:val="00934318"/>
    <w:rsid w:val="009428D2"/>
    <w:rsid w:val="009461D4"/>
    <w:rsid w:val="0094765B"/>
    <w:rsid w:val="00955830"/>
    <w:rsid w:val="00960E2F"/>
    <w:rsid w:val="0097114A"/>
    <w:rsid w:val="00972785"/>
    <w:rsid w:val="00973A34"/>
    <w:rsid w:val="00973F82"/>
    <w:rsid w:val="00976DE0"/>
    <w:rsid w:val="009778B3"/>
    <w:rsid w:val="009815B8"/>
    <w:rsid w:val="00983BEF"/>
    <w:rsid w:val="00986AB0"/>
    <w:rsid w:val="009928DD"/>
    <w:rsid w:val="00993B27"/>
    <w:rsid w:val="00994F81"/>
    <w:rsid w:val="009A2577"/>
    <w:rsid w:val="009B14AB"/>
    <w:rsid w:val="009B4A08"/>
    <w:rsid w:val="009B4B40"/>
    <w:rsid w:val="009B6746"/>
    <w:rsid w:val="009C1823"/>
    <w:rsid w:val="009C36CD"/>
    <w:rsid w:val="009D2F0F"/>
    <w:rsid w:val="009D643B"/>
    <w:rsid w:val="009E0161"/>
    <w:rsid w:val="009E20CE"/>
    <w:rsid w:val="009E47B1"/>
    <w:rsid w:val="009E763A"/>
    <w:rsid w:val="009F020C"/>
    <w:rsid w:val="009F1663"/>
    <w:rsid w:val="009F7B94"/>
    <w:rsid w:val="00A00D21"/>
    <w:rsid w:val="00A01D31"/>
    <w:rsid w:val="00A1175F"/>
    <w:rsid w:val="00A3040E"/>
    <w:rsid w:val="00A333BF"/>
    <w:rsid w:val="00A42648"/>
    <w:rsid w:val="00A434BF"/>
    <w:rsid w:val="00A44799"/>
    <w:rsid w:val="00A47A5D"/>
    <w:rsid w:val="00A52347"/>
    <w:rsid w:val="00A53BBE"/>
    <w:rsid w:val="00A5668E"/>
    <w:rsid w:val="00A61DC2"/>
    <w:rsid w:val="00A65C9F"/>
    <w:rsid w:val="00A70D0D"/>
    <w:rsid w:val="00A71A82"/>
    <w:rsid w:val="00A742D6"/>
    <w:rsid w:val="00A8358E"/>
    <w:rsid w:val="00A852D1"/>
    <w:rsid w:val="00A87538"/>
    <w:rsid w:val="00A87816"/>
    <w:rsid w:val="00AA0382"/>
    <w:rsid w:val="00AA3C0A"/>
    <w:rsid w:val="00AA4BF3"/>
    <w:rsid w:val="00AA6786"/>
    <w:rsid w:val="00AB0958"/>
    <w:rsid w:val="00AB4565"/>
    <w:rsid w:val="00AB6266"/>
    <w:rsid w:val="00AC05B4"/>
    <w:rsid w:val="00AD03A7"/>
    <w:rsid w:val="00AD1669"/>
    <w:rsid w:val="00AD3299"/>
    <w:rsid w:val="00AD6724"/>
    <w:rsid w:val="00AE26A5"/>
    <w:rsid w:val="00AE4764"/>
    <w:rsid w:val="00AE684E"/>
    <w:rsid w:val="00AE71FF"/>
    <w:rsid w:val="00AF4F16"/>
    <w:rsid w:val="00AF65C9"/>
    <w:rsid w:val="00AF6AE8"/>
    <w:rsid w:val="00B01EEE"/>
    <w:rsid w:val="00B02140"/>
    <w:rsid w:val="00B04377"/>
    <w:rsid w:val="00B057B8"/>
    <w:rsid w:val="00B05BB4"/>
    <w:rsid w:val="00B07F55"/>
    <w:rsid w:val="00B10FEE"/>
    <w:rsid w:val="00B12A62"/>
    <w:rsid w:val="00B12F4C"/>
    <w:rsid w:val="00B13669"/>
    <w:rsid w:val="00B13C60"/>
    <w:rsid w:val="00B15F89"/>
    <w:rsid w:val="00B1629B"/>
    <w:rsid w:val="00B17589"/>
    <w:rsid w:val="00B2268D"/>
    <w:rsid w:val="00B25F2A"/>
    <w:rsid w:val="00B27DF2"/>
    <w:rsid w:val="00B30E4B"/>
    <w:rsid w:val="00B31F7F"/>
    <w:rsid w:val="00B332BA"/>
    <w:rsid w:val="00B3352D"/>
    <w:rsid w:val="00B365FD"/>
    <w:rsid w:val="00B369BD"/>
    <w:rsid w:val="00B37137"/>
    <w:rsid w:val="00B40BA5"/>
    <w:rsid w:val="00B43702"/>
    <w:rsid w:val="00B46B6C"/>
    <w:rsid w:val="00B50ACD"/>
    <w:rsid w:val="00B51FDA"/>
    <w:rsid w:val="00B56E66"/>
    <w:rsid w:val="00B57562"/>
    <w:rsid w:val="00B57EAE"/>
    <w:rsid w:val="00B740B2"/>
    <w:rsid w:val="00B748CC"/>
    <w:rsid w:val="00B7761E"/>
    <w:rsid w:val="00B81E2B"/>
    <w:rsid w:val="00B820B3"/>
    <w:rsid w:val="00B82F5E"/>
    <w:rsid w:val="00B83853"/>
    <w:rsid w:val="00B83C44"/>
    <w:rsid w:val="00B93029"/>
    <w:rsid w:val="00B960BF"/>
    <w:rsid w:val="00B97C75"/>
    <w:rsid w:val="00BA1210"/>
    <w:rsid w:val="00BA4344"/>
    <w:rsid w:val="00BA7015"/>
    <w:rsid w:val="00BB6191"/>
    <w:rsid w:val="00BB7AD3"/>
    <w:rsid w:val="00BC259B"/>
    <w:rsid w:val="00BC3A4D"/>
    <w:rsid w:val="00BC3B0A"/>
    <w:rsid w:val="00BC3CF2"/>
    <w:rsid w:val="00BC4DAF"/>
    <w:rsid w:val="00BC740C"/>
    <w:rsid w:val="00BD74D1"/>
    <w:rsid w:val="00BD7509"/>
    <w:rsid w:val="00BE08DD"/>
    <w:rsid w:val="00BE5D6A"/>
    <w:rsid w:val="00BE6E68"/>
    <w:rsid w:val="00BF09D5"/>
    <w:rsid w:val="00BF1CDF"/>
    <w:rsid w:val="00BF4056"/>
    <w:rsid w:val="00C0144B"/>
    <w:rsid w:val="00C05055"/>
    <w:rsid w:val="00C056B0"/>
    <w:rsid w:val="00C10638"/>
    <w:rsid w:val="00C11019"/>
    <w:rsid w:val="00C11688"/>
    <w:rsid w:val="00C14157"/>
    <w:rsid w:val="00C2187B"/>
    <w:rsid w:val="00C30919"/>
    <w:rsid w:val="00C31939"/>
    <w:rsid w:val="00C349F8"/>
    <w:rsid w:val="00C34AFD"/>
    <w:rsid w:val="00C4400F"/>
    <w:rsid w:val="00C44C57"/>
    <w:rsid w:val="00C46B2C"/>
    <w:rsid w:val="00C51386"/>
    <w:rsid w:val="00C51D8A"/>
    <w:rsid w:val="00C5533A"/>
    <w:rsid w:val="00C56057"/>
    <w:rsid w:val="00C63CD5"/>
    <w:rsid w:val="00C64EB4"/>
    <w:rsid w:val="00C6642B"/>
    <w:rsid w:val="00C665AD"/>
    <w:rsid w:val="00C718F7"/>
    <w:rsid w:val="00C72529"/>
    <w:rsid w:val="00C7637C"/>
    <w:rsid w:val="00C779A9"/>
    <w:rsid w:val="00C93216"/>
    <w:rsid w:val="00C96462"/>
    <w:rsid w:val="00CA0634"/>
    <w:rsid w:val="00CA662D"/>
    <w:rsid w:val="00CB214B"/>
    <w:rsid w:val="00CB2B3D"/>
    <w:rsid w:val="00CB5F9C"/>
    <w:rsid w:val="00CB6FE2"/>
    <w:rsid w:val="00CB798E"/>
    <w:rsid w:val="00CC12F9"/>
    <w:rsid w:val="00CC4F45"/>
    <w:rsid w:val="00CC5F32"/>
    <w:rsid w:val="00CC6DD5"/>
    <w:rsid w:val="00CD6F0D"/>
    <w:rsid w:val="00CE26BF"/>
    <w:rsid w:val="00CE2C2E"/>
    <w:rsid w:val="00CE7FEA"/>
    <w:rsid w:val="00CF5B1F"/>
    <w:rsid w:val="00D02355"/>
    <w:rsid w:val="00D114CA"/>
    <w:rsid w:val="00D137BD"/>
    <w:rsid w:val="00D162A9"/>
    <w:rsid w:val="00D175AA"/>
    <w:rsid w:val="00D32A51"/>
    <w:rsid w:val="00D3366E"/>
    <w:rsid w:val="00D341DD"/>
    <w:rsid w:val="00D34A3C"/>
    <w:rsid w:val="00D35C6C"/>
    <w:rsid w:val="00D3722A"/>
    <w:rsid w:val="00D42459"/>
    <w:rsid w:val="00D44082"/>
    <w:rsid w:val="00D445B0"/>
    <w:rsid w:val="00D4739F"/>
    <w:rsid w:val="00D50E19"/>
    <w:rsid w:val="00D51213"/>
    <w:rsid w:val="00D52655"/>
    <w:rsid w:val="00D54900"/>
    <w:rsid w:val="00D56528"/>
    <w:rsid w:val="00D630F6"/>
    <w:rsid w:val="00D64FE3"/>
    <w:rsid w:val="00D65430"/>
    <w:rsid w:val="00D65D4B"/>
    <w:rsid w:val="00D71BC6"/>
    <w:rsid w:val="00D73F1C"/>
    <w:rsid w:val="00D7440D"/>
    <w:rsid w:val="00D74641"/>
    <w:rsid w:val="00D74DCE"/>
    <w:rsid w:val="00D75472"/>
    <w:rsid w:val="00D7748D"/>
    <w:rsid w:val="00D8411D"/>
    <w:rsid w:val="00D841D9"/>
    <w:rsid w:val="00D96B17"/>
    <w:rsid w:val="00DA0211"/>
    <w:rsid w:val="00DA1AB3"/>
    <w:rsid w:val="00DA3776"/>
    <w:rsid w:val="00DA4B53"/>
    <w:rsid w:val="00DA6B9A"/>
    <w:rsid w:val="00DB0DD5"/>
    <w:rsid w:val="00DB2413"/>
    <w:rsid w:val="00DB2C1F"/>
    <w:rsid w:val="00DB6FF4"/>
    <w:rsid w:val="00DD5023"/>
    <w:rsid w:val="00DE1B22"/>
    <w:rsid w:val="00DE2343"/>
    <w:rsid w:val="00DE4BE8"/>
    <w:rsid w:val="00DE70F9"/>
    <w:rsid w:val="00DE7A36"/>
    <w:rsid w:val="00DE7A53"/>
    <w:rsid w:val="00DF2D69"/>
    <w:rsid w:val="00DF2F96"/>
    <w:rsid w:val="00E00313"/>
    <w:rsid w:val="00E02555"/>
    <w:rsid w:val="00E03151"/>
    <w:rsid w:val="00E06CD0"/>
    <w:rsid w:val="00E1268C"/>
    <w:rsid w:val="00E15CD4"/>
    <w:rsid w:val="00E15F25"/>
    <w:rsid w:val="00E20FEC"/>
    <w:rsid w:val="00E2238E"/>
    <w:rsid w:val="00E23E17"/>
    <w:rsid w:val="00E337A6"/>
    <w:rsid w:val="00E34BD9"/>
    <w:rsid w:val="00E36D04"/>
    <w:rsid w:val="00E37C7B"/>
    <w:rsid w:val="00E43EC5"/>
    <w:rsid w:val="00E44401"/>
    <w:rsid w:val="00E47733"/>
    <w:rsid w:val="00E52015"/>
    <w:rsid w:val="00E53CBE"/>
    <w:rsid w:val="00E61A80"/>
    <w:rsid w:val="00E727AB"/>
    <w:rsid w:val="00E72FCD"/>
    <w:rsid w:val="00E758E5"/>
    <w:rsid w:val="00E82E7C"/>
    <w:rsid w:val="00E831C6"/>
    <w:rsid w:val="00E84718"/>
    <w:rsid w:val="00E86847"/>
    <w:rsid w:val="00E87DAF"/>
    <w:rsid w:val="00E9328D"/>
    <w:rsid w:val="00E94D95"/>
    <w:rsid w:val="00E97DC3"/>
    <w:rsid w:val="00EA197C"/>
    <w:rsid w:val="00EA2F75"/>
    <w:rsid w:val="00EA404E"/>
    <w:rsid w:val="00EA4282"/>
    <w:rsid w:val="00EA44E7"/>
    <w:rsid w:val="00EA5373"/>
    <w:rsid w:val="00EB36D6"/>
    <w:rsid w:val="00EB4911"/>
    <w:rsid w:val="00EB4B53"/>
    <w:rsid w:val="00EB660C"/>
    <w:rsid w:val="00EC15AF"/>
    <w:rsid w:val="00EC3788"/>
    <w:rsid w:val="00EC4027"/>
    <w:rsid w:val="00ED2CEB"/>
    <w:rsid w:val="00ED36DB"/>
    <w:rsid w:val="00ED5510"/>
    <w:rsid w:val="00EE313C"/>
    <w:rsid w:val="00EF12F8"/>
    <w:rsid w:val="00EF5155"/>
    <w:rsid w:val="00EF5327"/>
    <w:rsid w:val="00EF697E"/>
    <w:rsid w:val="00EF7C10"/>
    <w:rsid w:val="00F01E08"/>
    <w:rsid w:val="00F02AB3"/>
    <w:rsid w:val="00F071B6"/>
    <w:rsid w:val="00F101C7"/>
    <w:rsid w:val="00F12713"/>
    <w:rsid w:val="00F17C99"/>
    <w:rsid w:val="00F222B2"/>
    <w:rsid w:val="00F26038"/>
    <w:rsid w:val="00F269C0"/>
    <w:rsid w:val="00F27C89"/>
    <w:rsid w:val="00F31374"/>
    <w:rsid w:val="00F34BA4"/>
    <w:rsid w:val="00F34D52"/>
    <w:rsid w:val="00F405DA"/>
    <w:rsid w:val="00F4174E"/>
    <w:rsid w:val="00F425E5"/>
    <w:rsid w:val="00F44D2A"/>
    <w:rsid w:val="00F44E52"/>
    <w:rsid w:val="00F47730"/>
    <w:rsid w:val="00F52F7F"/>
    <w:rsid w:val="00F53162"/>
    <w:rsid w:val="00F53E5D"/>
    <w:rsid w:val="00F5710D"/>
    <w:rsid w:val="00F605EF"/>
    <w:rsid w:val="00F64310"/>
    <w:rsid w:val="00F67C87"/>
    <w:rsid w:val="00F70433"/>
    <w:rsid w:val="00F82A19"/>
    <w:rsid w:val="00F83F3D"/>
    <w:rsid w:val="00F84396"/>
    <w:rsid w:val="00F91F8C"/>
    <w:rsid w:val="00F9684A"/>
    <w:rsid w:val="00F976C1"/>
    <w:rsid w:val="00FA4CF0"/>
    <w:rsid w:val="00FA5DB4"/>
    <w:rsid w:val="00FA6568"/>
    <w:rsid w:val="00FB4399"/>
    <w:rsid w:val="00FB5481"/>
    <w:rsid w:val="00FC1324"/>
    <w:rsid w:val="00FC2941"/>
    <w:rsid w:val="00FC560A"/>
    <w:rsid w:val="00FC6603"/>
    <w:rsid w:val="00FC7BA3"/>
    <w:rsid w:val="00FD2B39"/>
    <w:rsid w:val="00FD4B55"/>
    <w:rsid w:val="00FE69BB"/>
    <w:rsid w:val="00FF08A7"/>
    <w:rsid w:val="00FF0EA1"/>
    <w:rsid w:val="00FF10FE"/>
    <w:rsid w:val="00FF5F01"/>
    <w:rsid w:val="00FF60F0"/>
    <w:rsid w:val="00FF7AA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4610199-C066-4F56-B912-77235CC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1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73F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D73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73F1C"/>
    <w:rPr>
      <w:rFonts w:ascii="Cambria" w:hAnsi="Cambria" w:cs="Times New Roman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locked/>
    <w:rsid w:val="00D73F1C"/>
    <w:rPr>
      <w:rFonts w:ascii="Cambria" w:hAnsi="Cambria" w:cs="Times New Roman"/>
      <w:b/>
      <w:bCs/>
      <w:sz w:val="26"/>
      <w:szCs w:val="26"/>
      <w:lang w:val="pl-PL" w:eastAsia="x-none"/>
    </w:rPr>
  </w:style>
  <w:style w:type="character" w:styleId="Pogrubienie">
    <w:name w:val="Strong"/>
    <w:uiPriority w:val="22"/>
    <w:qFormat/>
    <w:rsid w:val="00D73F1C"/>
    <w:rPr>
      <w:rFonts w:cs="Times New Roman"/>
      <w:b/>
    </w:rPr>
  </w:style>
  <w:style w:type="paragraph" w:customStyle="1" w:styleId="NormalnyWYGIL">
    <w:name w:val="Normalny WYG IL"/>
    <w:basedOn w:val="Normalny"/>
    <w:link w:val="NormalnyWYGILZnak"/>
    <w:rsid w:val="00D73F1C"/>
    <w:pPr>
      <w:spacing w:before="120" w:after="120" w:line="300" w:lineRule="atLeast"/>
      <w:ind w:firstLine="709"/>
      <w:jc w:val="both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NormalnyWYGILZnak">
    <w:name w:val="Normalny WYG IL Znak"/>
    <w:link w:val="NormalnyWYGIL"/>
    <w:locked/>
    <w:rsid w:val="00D73F1C"/>
    <w:rPr>
      <w:rFonts w:ascii="Arial Narrow" w:eastAsia="Times New Roman" w:hAnsi="Arial Narrow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D73F1C"/>
    <w:pPr>
      <w:spacing w:after="0" w:line="240" w:lineRule="auto"/>
      <w:jc w:val="center"/>
    </w:pPr>
    <w:rPr>
      <w:rFonts w:ascii="Times New Roman" w:hAnsi="Times New Roman"/>
      <w:b/>
      <w:bCs/>
      <w:sz w:val="44"/>
      <w:szCs w:val="44"/>
      <w:lang w:eastAsia="pl-PL"/>
    </w:rPr>
  </w:style>
  <w:style w:type="character" w:customStyle="1" w:styleId="TekstpodstawowyZnak">
    <w:name w:val="Tekst podstawowy Znak"/>
    <w:link w:val="Tekstpodstawowy"/>
    <w:locked/>
    <w:rsid w:val="00D73F1C"/>
    <w:rPr>
      <w:rFonts w:ascii="Times New Roman" w:hAnsi="Times New Roman" w:cs="Times New Roman"/>
      <w:b/>
      <w:bCs/>
      <w:sz w:val="44"/>
      <w:szCs w:val="44"/>
      <w:lang w:val="pl-PL" w:eastAsia="pl-PL"/>
    </w:rPr>
  </w:style>
  <w:style w:type="paragraph" w:styleId="Tekstpodstawowy2">
    <w:name w:val="Body Text 2"/>
    <w:basedOn w:val="Normalny"/>
    <w:link w:val="Tekstpodstawowy2Znak"/>
    <w:rsid w:val="00D73F1C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D73F1C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ZPORR">
    <w:name w:val="tekst ZPORR"/>
    <w:basedOn w:val="Normalny"/>
    <w:rsid w:val="00D73F1C"/>
    <w:pPr>
      <w:autoSpaceDE w:val="0"/>
      <w:autoSpaceDN w:val="0"/>
      <w:spacing w:after="120" w:line="240" w:lineRule="auto"/>
      <w:ind w:firstLine="567"/>
      <w:jc w:val="both"/>
    </w:pPr>
    <w:rPr>
      <w:rFonts w:ascii="Arial" w:hAnsi="Arial" w:cs="Arial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73F1C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D73F1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semiHidden/>
    <w:locked/>
    <w:rsid w:val="00D73F1C"/>
    <w:rPr>
      <w:rFonts w:ascii="Calibri" w:hAnsi="Calibri" w:cs="Times New Roman"/>
      <w:lang w:val="pl-PL" w:eastAsia="x-none"/>
    </w:rPr>
  </w:style>
  <w:style w:type="paragraph" w:styleId="Stopka">
    <w:name w:val="footer"/>
    <w:basedOn w:val="Normalny"/>
    <w:link w:val="StopkaZnak"/>
    <w:rsid w:val="00D73F1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locked/>
    <w:rsid w:val="00D73F1C"/>
    <w:rPr>
      <w:rFonts w:ascii="Calibri" w:hAnsi="Calibri" w:cs="Times New Roman"/>
      <w:lang w:val="pl-PL" w:eastAsia="x-none"/>
    </w:rPr>
  </w:style>
  <w:style w:type="paragraph" w:customStyle="1" w:styleId="Akapitzlist1">
    <w:name w:val="Akapit z listą1"/>
    <w:basedOn w:val="Normalny"/>
    <w:rsid w:val="00575B8D"/>
    <w:pPr>
      <w:ind w:left="720"/>
      <w:contextualSpacing/>
    </w:pPr>
  </w:style>
  <w:style w:type="paragraph" w:customStyle="1" w:styleId="Default">
    <w:name w:val="Default"/>
    <w:rsid w:val="006B749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Odwoaniedokomentarza">
    <w:name w:val="annotation reference"/>
    <w:semiHidden/>
    <w:rsid w:val="00B820B3"/>
    <w:rPr>
      <w:sz w:val="16"/>
      <w:szCs w:val="16"/>
    </w:rPr>
  </w:style>
  <w:style w:type="paragraph" w:styleId="Tekstkomentarza">
    <w:name w:val="annotation text"/>
    <w:basedOn w:val="Normalny"/>
    <w:semiHidden/>
    <w:rsid w:val="00B82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20B3"/>
    <w:rPr>
      <w:b/>
      <w:bCs/>
    </w:rPr>
  </w:style>
  <w:style w:type="paragraph" w:styleId="Tekstdymka">
    <w:name w:val="Balloon Text"/>
    <w:basedOn w:val="Normalny"/>
    <w:semiHidden/>
    <w:rsid w:val="00B820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200D"/>
    <w:rPr>
      <w:sz w:val="20"/>
      <w:szCs w:val="20"/>
    </w:rPr>
  </w:style>
  <w:style w:type="character" w:styleId="Odwoanieprzypisukocowego">
    <w:name w:val="endnote reference"/>
    <w:semiHidden/>
    <w:rsid w:val="003020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404E"/>
    <w:rPr>
      <w:sz w:val="20"/>
      <w:szCs w:val="20"/>
    </w:rPr>
  </w:style>
  <w:style w:type="character" w:styleId="Odwoanieprzypisudolnego">
    <w:name w:val="footnote reference"/>
    <w:uiPriority w:val="99"/>
    <w:semiHidden/>
    <w:rsid w:val="00EA404E"/>
    <w:rPr>
      <w:vertAlign w:val="superscript"/>
    </w:rPr>
  </w:style>
  <w:style w:type="character" w:styleId="Hipercze">
    <w:name w:val="Hyperlink"/>
    <w:rsid w:val="00235E8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302A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02AFD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hps">
    <w:name w:val="hps"/>
    <w:basedOn w:val="Domylnaczcionkaakapitu"/>
    <w:rsid w:val="00CC5F32"/>
  </w:style>
  <w:style w:type="paragraph" w:styleId="NormalnyWeb">
    <w:name w:val="Normal (Web)"/>
    <w:basedOn w:val="Normalny"/>
    <w:uiPriority w:val="99"/>
    <w:unhideWhenUsed/>
    <w:rsid w:val="00D84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rsid w:val="0015178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2E4477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47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a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b@kpa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a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0C0B6-817A-4003-8DBD-9D31708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12</vt:lpstr>
    </vt:vector>
  </TitlesOfParts>
  <Company>Your Company Name</Company>
  <LinksUpToDate>false</LinksUpToDate>
  <CharactersWithSpaces>8582</CharactersWithSpaces>
  <SharedDoc>false</SharedDoc>
  <HLinks>
    <vt:vector size="24" baseType="variant">
      <vt:variant>
        <vt:i4>3276869</vt:i4>
      </vt:variant>
      <vt:variant>
        <vt:i4>9</vt:i4>
      </vt:variant>
      <vt:variant>
        <vt:i4>0</vt:i4>
      </vt:variant>
      <vt:variant>
        <vt:i4>5</vt:i4>
      </vt:variant>
      <vt:variant>
        <vt:lpwstr>mailto:m.anczewska@kpai.pl</vt:lpwstr>
      </vt:variant>
      <vt:variant>
        <vt:lpwstr/>
      </vt:variant>
      <vt:variant>
        <vt:i4>5898302</vt:i4>
      </vt:variant>
      <vt:variant>
        <vt:i4>6</vt:i4>
      </vt:variant>
      <vt:variant>
        <vt:i4>0</vt:i4>
      </vt:variant>
      <vt:variant>
        <vt:i4>5</vt:i4>
      </vt:variant>
      <vt:variant>
        <vt:lpwstr>mailto:j.jazwiec@kpai.pl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http://kpai.pl/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http://kpai.pl/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12</dc:title>
  <dc:subject/>
  <dc:creator>Your User Name</dc:creator>
  <cp:keywords/>
  <dc:description/>
  <cp:lastModifiedBy>Agnieszka Ludwiczak</cp:lastModifiedBy>
  <cp:revision>46</cp:revision>
  <cp:lastPrinted>2018-02-14T12:19:00Z</cp:lastPrinted>
  <dcterms:created xsi:type="dcterms:W3CDTF">2018-01-06T18:14:00Z</dcterms:created>
  <dcterms:modified xsi:type="dcterms:W3CDTF">2018-03-02T14:40:00Z</dcterms:modified>
</cp:coreProperties>
</file>