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65" w:rsidRPr="00ED3951" w:rsidRDefault="002F5E65" w:rsidP="0025392B">
      <w:pPr>
        <w:spacing w:after="120" w:line="240" w:lineRule="auto"/>
        <w:ind w:left="6480" w:firstLine="720"/>
        <w:jc w:val="center"/>
        <w:rPr>
          <w:b/>
          <w:bCs/>
          <w:color w:val="FF0000"/>
          <w:sz w:val="16"/>
          <w:szCs w:val="16"/>
        </w:rPr>
      </w:pPr>
      <w:r w:rsidRPr="00ED3951">
        <w:rPr>
          <w:rFonts w:eastAsia="Times New Roman" w:cs="Calibri"/>
          <w:color w:val="000000"/>
          <w:sz w:val="16"/>
          <w:szCs w:val="16"/>
        </w:rPr>
        <w:t>TORUŃ,</w:t>
      </w:r>
      <w:r w:rsidR="0090720F" w:rsidRPr="00ED3951">
        <w:rPr>
          <w:rFonts w:eastAsia="Times New Roman" w:cs="Calibri"/>
          <w:color w:val="000000"/>
          <w:sz w:val="16"/>
          <w:szCs w:val="16"/>
        </w:rPr>
        <w:t xml:space="preserve"> </w:t>
      </w:r>
      <w:r w:rsidR="00393425">
        <w:rPr>
          <w:rFonts w:eastAsia="Times New Roman" w:cs="Calibri"/>
          <w:color w:val="000000"/>
          <w:sz w:val="16"/>
          <w:szCs w:val="16"/>
        </w:rPr>
        <w:t>05</w:t>
      </w:r>
      <w:bookmarkStart w:id="0" w:name="_GoBack"/>
      <w:bookmarkEnd w:id="0"/>
      <w:r w:rsidR="00FB58C2">
        <w:rPr>
          <w:rFonts w:eastAsia="Times New Roman" w:cs="Calibri"/>
          <w:color w:val="000000"/>
          <w:sz w:val="16"/>
          <w:szCs w:val="16"/>
        </w:rPr>
        <w:t>.03</w:t>
      </w:r>
      <w:r w:rsidR="009D11A4">
        <w:rPr>
          <w:rFonts w:eastAsia="Times New Roman" w:cs="Calibri"/>
          <w:color w:val="000000"/>
          <w:sz w:val="16"/>
          <w:szCs w:val="16"/>
        </w:rPr>
        <w:t>.2018</w:t>
      </w:r>
    </w:p>
    <w:p w:rsidR="00AF3F3F" w:rsidRPr="004A7FA4" w:rsidRDefault="00AF3F3F" w:rsidP="00774ED8">
      <w:pPr>
        <w:spacing w:after="120" w:line="240" w:lineRule="auto"/>
        <w:jc w:val="right"/>
        <w:rPr>
          <w:b/>
          <w:bCs/>
          <w:sz w:val="18"/>
          <w:szCs w:val="18"/>
        </w:rPr>
      </w:pPr>
      <w:r w:rsidRPr="00547D17">
        <w:rPr>
          <w:b/>
          <w:sz w:val="18"/>
          <w:szCs w:val="18"/>
        </w:rPr>
        <w:t xml:space="preserve">Załącznik </w:t>
      </w:r>
      <w:r w:rsidR="00A01517" w:rsidRPr="00547D17">
        <w:rPr>
          <w:b/>
          <w:sz w:val="18"/>
          <w:szCs w:val="18"/>
        </w:rPr>
        <w:t xml:space="preserve">nr </w:t>
      </w:r>
      <w:r w:rsidR="002E0CE3" w:rsidRPr="00547D17">
        <w:rPr>
          <w:b/>
          <w:sz w:val="18"/>
          <w:szCs w:val="18"/>
        </w:rPr>
        <w:t>1</w:t>
      </w:r>
      <w:r w:rsidR="00A01517" w:rsidRPr="00547D17">
        <w:rPr>
          <w:b/>
          <w:sz w:val="18"/>
          <w:szCs w:val="18"/>
        </w:rPr>
        <w:t xml:space="preserve"> </w:t>
      </w:r>
      <w:r w:rsidRPr="00547D17">
        <w:rPr>
          <w:b/>
          <w:sz w:val="18"/>
          <w:szCs w:val="18"/>
        </w:rPr>
        <w:t>do Regulaminu</w:t>
      </w:r>
      <w:r w:rsidR="00DB671D" w:rsidRPr="00547D17">
        <w:rPr>
          <w:b/>
          <w:sz w:val="18"/>
          <w:szCs w:val="18"/>
        </w:rPr>
        <w:t xml:space="preserve"> </w:t>
      </w:r>
      <w:r w:rsidR="00DB671D" w:rsidRPr="00547D17">
        <w:rPr>
          <w:b/>
          <w:bCs/>
          <w:sz w:val="18"/>
          <w:szCs w:val="18"/>
        </w:rPr>
        <w:t>wewnętrznego KPAI sp. z o.o. dla organizacji konkursów w ramach FBiW</w:t>
      </w:r>
      <w:r w:rsidR="000D53CF" w:rsidRPr="00547D17">
        <w:rPr>
          <w:b/>
          <w:bCs/>
          <w:sz w:val="18"/>
          <w:szCs w:val="18"/>
        </w:rPr>
        <w:t>-VB</w:t>
      </w:r>
    </w:p>
    <w:p w:rsidR="00774ED8" w:rsidRDefault="00774ED8" w:rsidP="00774ED8">
      <w:pPr>
        <w:spacing w:after="120" w:line="240" w:lineRule="auto"/>
        <w:jc w:val="both"/>
        <w:rPr>
          <w:rFonts w:eastAsia="Times New Roman" w:cs="Arial"/>
          <w:b/>
        </w:rPr>
      </w:pPr>
    </w:p>
    <w:p w:rsidR="00774ED8" w:rsidRDefault="00774ED8" w:rsidP="00774ED8">
      <w:pPr>
        <w:spacing w:after="12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61695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1011" y="21312"/>
                <wp:lineTo x="2101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rsja minimal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860369</wp:posOffset>
            </wp:positionH>
            <wp:positionV relativeFrom="paragraph">
              <wp:posOffset>66067</wp:posOffset>
            </wp:positionV>
            <wp:extent cx="4733544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1472" y="21176"/>
                <wp:lineTo x="2147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uch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54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ED8" w:rsidRDefault="00774ED8" w:rsidP="00774ED8">
      <w:pPr>
        <w:spacing w:after="120" w:line="240" w:lineRule="auto"/>
        <w:jc w:val="both"/>
        <w:rPr>
          <w:rFonts w:eastAsia="Times New Roman" w:cs="Arial"/>
          <w:b/>
        </w:rPr>
      </w:pPr>
    </w:p>
    <w:p w:rsidR="00774ED8" w:rsidRDefault="00774ED8" w:rsidP="00774ED8">
      <w:pPr>
        <w:spacing w:after="120" w:line="240" w:lineRule="auto"/>
        <w:jc w:val="both"/>
        <w:rPr>
          <w:rFonts w:eastAsia="Times New Roman" w:cs="Arial"/>
          <w:b/>
        </w:rPr>
      </w:pPr>
    </w:p>
    <w:p w:rsidR="00774ED8" w:rsidRDefault="00774ED8" w:rsidP="00774ED8">
      <w:pPr>
        <w:spacing w:after="120" w:line="240" w:lineRule="auto"/>
        <w:jc w:val="both"/>
        <w:rPr>
          <w:rFonts w:eastAsia="Times New Roman" w:cs="Arial"/>
          <w:b/>
        </w:rPr>
      </w:pPr>
    </w:p>
    <w:p w:rsidR="00774ED8" w:rsidRPr="00774ED8" w:rsidRDefault="00774ED8" w:rsidP="006C672A">
      <w:pPr>
        <w:spacing w:after="120" w:line="240" w:lineRule="auto"/>
        <w:jc w:val="both"/>
        <w:rPr>
          <w:rFonts w:eastAsia="Times New Roman" w:cs="Arial"/>
          <w:b/>
          <w:sz w:val="24"/>
        </w:rPr>
      </w:pPr>
      <w:r w:rsidRPr="00774ED8">
        <w:rPr>
          <w:rFonts w:eastAsia="Times New Roman" w:cs="Arial"/>
          <w:b/>
          <w:sz w:val="24"/>
        </w:rPr>
        <w:t>KRYTERIA OCENY FORMALNEJ</w:t>
      </w:r>
    </w:p>
    <w:p w:rsidR="00774ED8" w:rsidRPr="00774ED8" w:rsidRDefault="00774ED8" w:rsidP="006C672A">
      <w:pPr>
        <w:spacing w:after="120" w:line="240" w:lineRule="auto"/>
        <w:jc w:val="both"/>
        <w:rPr>
          <w:rFonts w:eastAsia="Times New Roman" w:cs="Arial"/>
          <w:b/>
          <w:sz w:val="24"/>
        </w:rPr>
      </w:pPr>
      <w:r w:rsidRPr="00774ED8">
        <w:rPr>
          <w:rFonts w:eastAsia="Times New Roman" w:cs="Arial"/>
          <w:b/>
          <w:sz w:val="24"/>
        </w:rPr>
        <w:t>METODOLOGIA</w:t>
      </w:r>
    </w:p>
    <w:p w:rsidR="00FB31D3" w:rsidRPr="00FB31D3" w:rsidRDefault="00FB31D3" w:rsidP="006C672A">
      <w:pPr>
        <w:spacing w:after="120" w:line="240" w:lineRule="auto"/>
        <w:jc w:val="both"/>
        <w:rPr>
          <w:rFonts w:eastAsia="Times New Roman" w:cs="Arial"/>
        </w:rPr>
      </w:pPr>
      <w:r w:rsidRPr="00FB31D3">
        <w:rPr>
          <w:rFonts w:eastAsia="Times New Roman" w:cs="Arial"/>
        </w:rPr>
        <w:t>Ocena formalna jest prowadzona w oparciu o złożoną dokumentację projektową pod kątem spełniania kryteriów formalnych (ocena formalna) – na zasadzie spełnia/nie spełnia, bez wartościowania (punktowania). Ocena prowadzona jest na podstawie odpowiedniego formularza wniosku o dofinansowanie wraz z niezbędnymi załącznikami przygotowanego dla przedsięwzięcia zgodnie z Regulaminem konkursu w ramach FBiW</w:t>
      </w:r>
      <w:r w:rsidR="000D53CF">
        <w:rPr>
          <w:rFonts w:eastAsia="Times New Roman" w:cs="Arial"/>
        </w:rPr>
        <w:t>-VB</w:t>
      </w:r>
      <w:r w:rsidRPr="00FB31D3">
        <w:rPr>
          <w:rFonts w:eastAsia="Times New Roman" w:cs="Arial"/>
        </w:rPr>
        <w:t>.</w:t>
      </w:r>
    </w:p>
    <w:p w:rsidR="00FB31D3" w:rsidRDefault="00FB31D3" w:rsidP="006C672A">
      <w:pPr>
        <w:spacing w:after="120" w:line="240" w:lineRule="auto"/>
        <w:jc w:val="both"/>
        <w:rPr>
          <w:rFonts w:eastAsia="Times New Roman" w:cs="Arial"/>
        </w:rPr>
      </w:pPr>
      <w:r w:rsidRPr="00FB31D3">
        <w:rPr>
          <w:rFonts w:eastAsia="Times New Roman" w:cs="Arial"/>
        </w:rPr>
        <w:t>Ocena obejmuje sprawdzenie kryteriów formalnych dokumentacji aplikacyjnej. Ocena przedsięwzięcia dotyczy potwierdzenia zgodności złożonego wniosku o dofinansowanie i informacji w ni</w:t>
      </w:r>
      <w:r w:rsidR="004F773B">
        <w:rPr>
          <w:rFonts w:eastAsia="Times New Roman" w:cs="Arial"/>
        </w:rPr>
        <w:t>m</w:t>
      </w:r>
      <w:r w:rsidRPr="00FB31D3">
        <w:rPr>
          <w:rFonts w:eastAsia="Times New Roman" w:cs="Arial"/>
        </w:rPr>
        <w:t xml:space="preserve"> zawartych z Kryteriami Oceny Formalnej.</w:t>
      </w:r>
    </w:p>
    <w:p w:rsidR="006516A7" w:rsidRDefault="006516A7" w:rsidP="006C672A">
      <w:pPr>
        <w:spacing w:after="120" w:line="240" w:lineRule="auto"/>
        <w:jc w:val="both"/>
      </w:pPr>
      <w:r w:rsidRPr="006516A7">
        <w:t>Sposób oceny polega na uznaniu danego kryterium za spełnione poprzez zaznaczenie odpowiedzi ”TAK” lub uznaniu, że dane kryterium nie zostało spełnione poprzez zaznaczenie odpowiedzi „NIE”.</w:t>
      </w:r>
      <w:r w:rsidR="00515BF9">
        <w:t xml:space="preserve"> </w:t>
      </w:r>
    </w:p>
    <w:p w:rsidR="006C672A" w:rsidRDefault="00FB31D3" w:rsidP="006C672A">
      <w:pPr>
        <w:spacing w:after="120" w:line="240" w:lineRule="auto"/>
        <w:jc w:val="both"/>
      </w:pPr>
      <w:r>
        <w:t>Wymagane uzyskanie wszystkich odpowiedzi „TAK”, umożliwiające pozytywną ocenę formalną.</w:t>
      </w:r>
    </w:p>
    <w:p w:rsidR="006C672A" w:rsidRDefault="00FB31D3" w:rsidP="006C672A">
      <w:pPr>
        <w:spacing w:after="120" w:line="240" w:lineRule="auto"/>
        <w:jc w:val="both"/>
      </w:pPr>
      <w:r>
        <w:t>Na etapie oceny formalnej dopuszczalna jest jednokrotna poprawa wniosku/złożenie uzupełnień lub wyjaśnień wskazanych</w:t>
      </w:r>
      <w:r w:rsidR="000D53CF">
        <w:t xml:space="preserve"> przez Komisję Konkursową FBiW-VB</w:t>
      </w:r>
      <w:r>
        <w:t xml:space="preserve">, w terminie </w:t>
      </w:r>
      <w:r w:rsidRPr="00B8649E">
        <w:rPr>
          <w:color w:val="000000" w:themeColor="text1"/>
        </w:rPr>
        <w:t xml:space="preserve">wyznaczonym przez KPAI. </w:t>
      </w:r>
      <w:r w:rsidR="00515BF9" w:rsidRPr="00676224">
        <w:rPr>
          <w:color w:val="000000" w:themeColor="text1"/>
        </w:rPr>
        <w:t>Złożenie wniosku po</w:t>
      </w:r>
      <w:r w:rsidR="00F47BE0">
        <w:rPr>
          <w:color w:val="000000" w:themeColor="text1"/>
        </w:rPr>
        <w:t>za terminem określonym w Regulaminie</w:t>
      </w:r>
      <w:r w:rsidR="00515BF9" w:rsidRPr="00676224">
        <w:rPr>
          <w:color w:val="000000" w:themeColor="text1"/>
        </w:rPr>
        <w:t xml:space="preserve"> powoduje pozostawienie go bez rozpatrzenia. </w:t>
      </w:r>
      <w:r>
        <w:t>Uzyskana w następstwie ocena jest oceną ostateczną na etapie oceny formalnej.</w:t>
      </w:r>
    </w:p>
    <w:p w:rsidR="00E0031A" w:rsidRDefault="00FB31D3" w:rsidP="006C672A">
      <w:pPr>
        <w:spacing w:after="120" w:line="240" w:lineRule="auto"/>
        <w:jc w:val="both"/>
      </w:pPr>
      <w:r>
        <w:t>Przedsięwzięcia, które uzyskają co najmniej jedną odpowiedź „NIE” na etapie oceny formalnej podlegają odrzuceniu. Od wyników etapu oceny formalnej wniosku przysługuje odwołanie zgodnie z trybem określonym w Regulaminie.</w:t>
      </w:r>
    </w:p>
    <w:p w:rsidR="00774ED8" w:rsidRPr="00257ED2" w:rsidRDefault="00774ED8" w:rsidP="00774ED8">
      <w:pPr>
        <w:spacing w:after="12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4165"/>
        <w:gridCol w:w="6012"/>
        <w:gridCol w:w="2250"/>
      </w:tblGrid>
      <w:tr w:rsidR="00E71D7F" w:rsidRPr="00425BEC" w:rsidTr="006355AD">
        <w:trPr>
          <w:cantSplit/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D7F" w:rsidRPr="00425BEC" w:rsidRDefault="00E71D7F" w:rsidP="00425B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BE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D7F" w:rsidRPr="00425BEC" w:rsidRDefault="00FA4DF4" w:rsidP="00425B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B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 w:rsidR="00425BEC" w:rsidRPr="00425BEC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1D7F" w:rsidRPr="00425BEC" w:rsidRDefault="00E71D7F" w:rsidP="006355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B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DEFINICJA </w:t>
            </w:r>
            <w:r w:rsidR="00425BEC" w:rsidRPr="00425BEC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71D7F" w:rsidRPr="00425BEC" w:rsidRDefault="00E71D7F" w:rsidP="00425B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BEC">
              <w:rPr>
                <w:rFonts w:asciiTheme="minorHAnsi" w:hAnsiTheme="minorHAnsi" w:cstheme="minorHAnsi"/>
                <w:b/>
                <w:sz w:val="22"/>
                <w:szCs w:val="22"/>
              </w:rPr>
              <w:t>SPOSÓB OCENY</w:t>
            </w:r>
          </w:p>
        </w:tc>
      </w:tr>
      <w:tr w:rsidR="00142BF1" w:rsidRPr="00425BEC" w:rsidTr="00236404">
        <w:trPr>
          <w:trHeight w:val="2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BF1" w:rsidRPr="00425BEC" w:rsidRDefault="00142BF1" w:rsidP="00425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BF1" w:rsidRPr="00425BEC" w:rsidRDefault="00142BF1" w:rsidP="00142B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5BEC">
              <w:rPr>
                <w:rFonts w:asciiTheme="minorHAnsi" w:hAnsiTheme="minorHAnsi" w:cstheme="minorHAnsi"/>
                <w:sz w:val="22"/>
                <w:szCs w:val="22"/>
              </w:rPr>
              <w:t>Poprawność wniosku o dofinansowanie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1" w:rsidRPr="00E6384B" w:rsidRDefault="00142BF1" w:rsidP="00425BEC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1.1</w:t>
            </w:r>
          </w:p>
          <w:p w:rsidR="00BD1003" w:rsidRPr="00E6384B" w:rsidRDefault="0065383F" w:rsidP="00425BEC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  <w:szCs w:val="22"/>
              </w:rPr>
              <w:t xml:space="preserve">Wniosek o dofinansowanie wraz z załącznikami </w:t>
            </w:r>
            <w:r w:rsidR="00142BF1" w:rsidRPr="00E6384B">
              <w:rPr>
                <w:rFonts w:asciiTheme="minorHAnsi" w:hAnsiTheme="minorHAnsi" w:cstheme="minorHAnsi"/>
              </w:rPr>
              <w:t>został złożony w</w:t>
            </w:r>
            <w:r w:rsidR="00B8649E" w:rsidRPr="00E6384B">
              <w:rPr>
                <w:rFonts w:asciiTheme="minorHAnsi" w:hAnsiTheme="minorHAnsi" w:cstheme="minorHAnsi"/>
              </w:rPr>
              <w:t xml:space="preserve"> ilości i</w:t>
            </w:r>
            <w:r w:rsidR="00142BF1" w:rsidRPr="00E6384B">
              <w:rPr>
                <w:rFonts w:asciiTheme="minorHAnsi" w:hAnsiTheme="minorHAnsi" w:cstheme="minorHAnsi"/>
              </w:rPr>
              <w:t xml:space="preserve"> formie (w tym na formularzu aktualn</w:t>
            </w:r>
            <w:r w:rsidR="00676224" w:rsidRPr="00E6384B">
              <w:rPr>
                <w:rFonts w:asciiTheme="minorHAnsi" w:hAnsiTheme="minorHAnsi" w:cstheme="minorHAnsi"/>
              </w:rPr>
              <w:t>ym na dzień składania wniosku) wskazanej</w:t>
            </w:r>
            <w:r w:rsidR="00142BF1" w:rsidRPr="00E6384B">
              <w:rPr>
                <w:rFonts w:asciiTheme="minorHAnsi" w:hAnsiTheme="minorHAnsi" w:cstheme="minorHAnsi"/>
              </w:rPr>
              <w:t xml:space="preserve"> w ogłoszeniu o konkursie.</w:t>
            </w:r>
          </w:p>
          <w:p w:rsidR="00142BF1" w:rsidRPr="00E6384B" w:rsidRDefault="00142BF1" w:rsidP="00425BEC">
            <w:pPr>
              <w:jc w:val="both"/>
              <w:rPr>
                <w:rFonts w:asciiTheme="minorHAnsi" w:hAnsiTheme="minorHAnsi" w:cstheme="minorHAnsi"/>
              </w:rPr>
            </w:pPr>
          </w:p>
          <w:p w:rsidR="00142BF1" w:rsidRPr="00E6384B" w:rsidRDefault="00142BF1" w:rsidP="00425BEC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F1" w:rsidRPr="00F74A3F" w:rsidRDefault="00142BF1" w:rsidP="00425BEC">
            <w:pPr>
              <w:jc w:val="center"/>
              <w:rPr>
                <w:rFonts w:asciiTheme="minorHAnsi" w:hAnsiTheme="minorHAnsi" w:cstheme="minorHAnsi"/>
              </w:rPr>
            </w:pPr>
            <w:r w:rsidRPr="00F74A3F">
              <w:rPr>
                <w:rFonts w:asciiTheme="minorHAnsi" w:hAnsiTheme="minorHAnsi" w:cstheme="minorHAnsi"/>
              </w:rPr>
              <w:t>TAK/NIE</w:t>
            </w:r>
          </w:p>
          <w:p w:rsidR="00142BF1" w:rsidRPr="00F74A3F" w:rsidRDefault="00142BF1" w:rsidP="00425BEC">
            <w:pPr>
              <w:jc w:val="center"/>
              <w:rPr>
                <w:rFonts w:asciiTheme="minorHAnsi" w:hAnsiTheme="minorHAnsi" w:cstheme="minorHAnsi"/>
              </w:rPr>
            </w:pPr>
          </w:p>
          <w:p w:rsidR="00142BF1" w:rsidRPr="00F74A3F" w:rsidRDefault="00142BF1" w:rsidP="00425BEC">
            <w:pPr>
              <w:jc w:val="center"/>
              <w:rPr>
                <w:rFonts w:asciiTheme="minorHAnsi" w:hAnsiTheme="minorHAnsi" w:cstheme="minorHAnsi"/>
              </w:rPr>
            </w:pPr>
            <w:r w:rsidRPr="00F74A3F">
              <w:rPr>
                <w:rFonts w:asciiTheme="minorHAnsi" w:hAnsiTheme="minorHAnsi" w:cstheme="minorHAnsi"/>
              </w:rPr>
              <w:t>(niespełnienie kryterium oznacza odrzucenie wniosku)</w:t>
            </w:r>
          </w:p>
        </w:tc>
      </w:tr>
      <w:tr w:rsidR="00142BF1" w:rsidRPr="00425BEC" w:rsidTr="00236404">
        <w:trPr>
          <w:trHeight w:val="29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BF1" w:rsidRPr="00425BEC" w:rsidRDefault="00142BF1" w:rsidP="00425B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F1" w:rsidRPr="00425BEC" w:rsidRDefault="00142BF1" w:rsidP="00444B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1" w:rsidRPr="00E6384B" w:rsidRDefault="00142BF1" w:rsidP="00425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E6384B">
              <w:rPr>
                <w:rFonts w:asciiTheme="minorHAnsi" w:hAnsiTheme="minorHAnsi" w:cstheme="minorHAnsi"/>
                <w:szCs w:val="22"/>
              </w:rPr>
              <w:t>1.2</w:t>
            </w:r>
          </w:p>
          <w:p w:rsidR="00142BF1" w:rsidRPr="00E6384B" w:rsidRDefault="00142BF1" w:rsidP="00425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E6384B">
              <w:rPr>
                <w:rFonts w:asciiTheme="minorHAnsi" w:hAnsiTheme="minorHAnsi" w:cstheme="minorHAnsi"/>
                <w:szCs w:val="22"/>
              </w:rPr>
              <w:t>Wniosek o dofinansowanie wraz z załącznikami został wypełniony zgodnie z instrukcją, zawiera poprawne i spójne informacje, dane i wyliczenia arytmetyczne.</w:t>
            </w:r>
          </w:p>
          <w:p w:rsidR="00142BF1" w:rsidRPr="00E6384B" w:rsidRDefault="00142BF1" w:rsidP="00425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142BF1" w:rsidRPr="00E6384B" w:rsidRDefault="00142BF1" w:rsidP="00425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6384B">
              <w:rPr>
                <w:rFonts w:asciiTheme="minorHAnsi" w:hAnsiTheme="minorHAnsi" w:cstheme="minorHAnsi"/>
                <w:szCs w:val="22"/>
              </w:rPr>
              <w:t>Kryterium weryfikowane na podstawie złożonej dokumentacji projektowej.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F1" w:rsidRPr="00F74A3F" w:rsidRDefault="00142BF1" w:rsidP="00425BE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TAK/NIE</w:t>
            </w:r>
          </w:p>
          <w:p w:rsidR="00142BF1" w:rsidRPr="00F74A3F" w:rsidRDefault="00142BF1" w:rsidP="00425BE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142BF1" w:rsidRPr="00F74A3F" w:rsidRDefault="00142BF1" w:rsidP="00425BE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(niespełnienie kryterium oznacza odrzucenie wniosku)</w:t>
            </w:r>
          </w:p>
        </w:tc>
      </w:tr>
      <w:tr w:rsidR="00142BF1" w:rsidRPr="00425BEC" w:rsidTr="00805928">
        <w:trPr>
          <w:trHeight w:val="28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F1" w:rsidRPr="00425BEC" w:rsidRDefault="00142BF1" w:rsidP="00425B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1" w:rsidRPr="00425BEC" w:rsidRDefault="00142BF1" w:rsidP="00425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1" w:rsidRPr="00E6384B" w:rsidRDefault="00142BF1" w:rsidP="00425BEC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E6384B">
              <w:rPr>
                <w:rFonts w:asciiTheme="minorHAnsi" w:hAnsiTheme="minorHAnsi" w:cstheme="minorHAnsi"/>
                <w:szCs w:val="22"/>
              </w:rPr>
              <w:t>1.3</w:t>
            </w:r>
          </w:p>
          <w:p w:rsidR="009D04D1" w:rsidRPr="00E6384B" w:rsidRDefault="00142BF1" w:rsidP="009D04D1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E6384B">
              <w:rPr>
                <w:rFonts w:asciiTheme="minorHAnsi" w:hAnsiTheme="minorHAnsi" w:cstheme="minorHAnsi"/>
                <w:szCs w:val="22"/>
              </w:rPr>
              <w:t xml:space="preserve">Wniosek o </w:t>
            </w:r>
            <w:r w:rsidRPr="00E6384B">
              <w:rPr>
                <w:rFonts w:asciiTheme="minorHAnsi" w:hAnsiTheme="minorHAnsi"/>
                <w:color w:val="000000" w:themeColor="text1"/>
              </w:rPr>
              <w:t>dofinansowanie jest podpisany we wskazanym miejscu czytelnie (lub parafowany z imienną pieczątką) przez osobę upoważnioną/osoby upoważnione</w:t>
            </w:r>
            <w:r w:rsidR="009D04D1" w:rsidRPr="00E6384B">
              <w:rPr>
                <w:rFonts w:asciiTheme="minorHAnsi" w:hAnsiTheme="minorHAnsi" w:cstheme="minorHAnsi"/>
                <w:color w:val="000000" w:themeColor="text1"/>
                <w:szCs w:val="22"/>
              </w:rPr>
              <w:t>, a</w:t>
            </w:r>
            <w:r w:rsidRPr="00E6384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="009D04D1" w:rsidRPr="00E6384B">
              <w:rPr>
                <w:rFonts w:asciiTheme="minorHAnsi" w:hAnsiTheme="minorHAnsi" w:cstheme="minorHAnsi"/>
                <w:color w:val="000000" w:themeColor="text1"/>
              </w:rPr>
              <w:t>złożona dokumentacja konkursowa jest zgodna z wytycznymi i załącznikami wskazanymi w Regulaminie.</w:t>
            </w:r>
          </w:p>
          <w:p w:rsidR="00142BF1" w:rsidRPr="00E6384B" w:rsidRDefault="00142BF1" w:rsidP="00425BEC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142BF1" w:rsidRPr="00E6384B" w:rsidRDefault="00142BF1" w:rsidP="00425BEC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E6384B">
              <w:rPr>
                <w:rFonts w:asciiTheme="minorHAnsi" w:hAnsiTheme="minorHAnsi" w:cstheme="minorHAnsi"/>
                <w:szCs w:val="22"/>
              </w:rPr>
              <w:t>Kryterium weryfikowane na podstawie złożonej dokumentacji projektowej i publicznie dostępnej dokumentacji rejestrowej.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F1" w:rsidRPr="00F74A3F" w:rsidRDefault="00142BF1" w:rsidP="00425BE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TAK/NIE</w:t>
            </w:r>
          </w:p>
          <w:p w:rsidR="00142BF1" w:rsidRPr="00F74A3F" w:rsidRDefault="00142BF1" w:rsidP="00425BE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142BF1" w:rsidRPr="00F74A3F" w:rsidRDefault="00142BF1" w:rsidP="00425BE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(niespełnienie kryterium oznacza odrzucenie wniosku)</w:t>
            </w:r>
          </w:p>
        </w:tc>
      </w:tr>
      <w:tr w:rsidR="00444BBE" w:rsidRPr="00425BEC" w:rsidTr="00786337">
        <w:trPr>
          <w:trHeight w:val="2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BBE" w:rsidRPr="00425BEC" w:rsidRDefault="00142BF1" w:rsidP="00A252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BE" w:rsidRPr="00425BEC" w:rsidRDefault="00F93734" w:rsidP="00A200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Formalna dopuszczalność Wnioskodawcy</w:t>
            </w:r>
            <w:r w:rsidR="00444BBE" w:rsidRPr="00425B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E" w:rsidRPr="00E6384B" w:rsidRDefault="00142BF1" w:rsidP="00425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2</w:t>
            </w:r>
            <w:r w:rsidR="00A200AB" w:rsidRPr="00E6384B">
              <w:rPr>
                <w:rFonts w:asciiTheme="minorHAnsi" w:hAnsiTheme="minorHAnsi" w:cstheme="minorHAnsi"/>
              </w:rPr>
              <w:t>.1</w:t>
            </w:r>
            <w:r w:rsidR="00C4644D">
              <w:rPr>
                <w:rFonts w:asciiTheme="minorHAnsi" w:hAnsiTheme="minorHAnsi" w:cstheme="minorHAnsi"/>
              </w:rPr>
              <w:t xml:space="preserve"> </w:t>
            </w:r>
            <w:r w:rsidR="00444BBE" w:rsidRPr="00E6384B">
              <w:rPr>
                <w:rFonts w:asciiTheme="minorHAnsi" w:hAnsiTheme="minorHAnsi" w:cstheme="minorHAnsi"/>
              </w:rPr>
              <w:t>Wnioskodawca spełnia kryteria podmiotowe, tj. jest przedsiębiorstwem</w:t>
            </w:r>
            <w:r w:rsidR="001916B9" w:rsidRPr="00E6384B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="001916B9" w:rsidRPr="00E6384B">
              <w:rPr>
                <w:rFonts w:asciiTheme="minorHAnsi" w:hAnsiTheme="minorHAnsi" w:cstheme="minorHAnsi"/>
              </w:rPr>
              <w:t>,</w:t>
            </w:r>
            <w:r w:rsidR="00444BBE" w:rsidRPr="00E6384B">
              <w:rPr>
                <w:rFonts w:asciiTheme="minorHAnsi" w:hAnsiTheme="minorHAnsi" w:cstheme="minorHAnsi"/>
              </w:rPr>
              <w:t xml:space="preserve"> należącym do sektora MŚP</w:t>
            </w:r>
            <w:r w:rsidR="00444BBE" w:rsidRPr="00E6384B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  <w:r w:rsidR="00530F7E" w:rsidRPr="00E6384B">
              <w:rPr>
                <w:rFonts w:asciiTheme="minorHAnsi" w:hAnsiTheme="minorHAnsi" w:cstheme="minorHAnsi"/>
              </w:rPr>
              <w:t xml:space="preserve"> i prowadzi działalność i ma siedzibę lub oddział na terenie województwa kujawsko-pomorskiego (w przypadku przedsiębiorcy będącego osobą fizyczną – adres głównego miejsca prowadzenia działalności) oraz uzyska efekty </w:t>
            </w:r>
            <w:r w:rsidR="00530F7E" w:rsidRPr="00E6384B">
              <w:rPr>
                <w:rFonts w:asciiTheme="minorHAnsi" w:hAnsiTheme="minorHAnsi" w:cstheme="minorHAnsi"/>
                <w:color w:val="000000" w:themeColor="text1"/>
              </w:rPr>
              <w:t>przedsięwzięcia na terenie województwa kujawsko-pomorskiego.</w:t>
            </w:r>
          </w:p>
          <w:p w:rsidR="00444BBE" w:rsidRPr="00E6384B" w:rsidRDefault="00444BBE" w:rsidP="008B04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Kryterium weryfikowane na podstawie złożonej dokumentacji projektowej i publicznie dostępnej dokumentacji rejestrowej.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BE" w:rsidRPr="00F74A3F" w:rsidRDefault="00444BBE" w:rsidP="00425BE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TAK/NIE</w:t>
            </w:r>
          </w:p>
          <w:p w:rsidR="00444BBE" w:rsidRPr="00F74A3F" w:rsidRDefault="00444BBE" w:rsidP="00425BE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444BBE" w:rsidRPr="00F74A3F" w:rsidRDefault="00444BBE" w:rsidP="00425BE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(niespełnienie kryterium oznacza odrzucenie wniosku)</w:t>
            </w:r>
          </w:p>
        </w:tc>
      </w:tr>
      <w:tr w:rsidR="00444BBE" w:rsidRPr="00425BEC" w:rsidTr="00786337">
        <w:trPr>
          <w:trHeight w:val="28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BE" w:rsidRPr="00425BEC" w:rsidRDefault="00444BBE" w:rsidP="00A252F3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</w:tc>
        <w:tc>
          <w:tcPr>
            <w:tcW w:w="4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BE" w:rsidRPr="00425BEC" w:rsidRDefault="00444BBE" w:rsidP="00A252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AB" w:rsidRPr="00E6384B" w:rsidRDefault="00142BF1" w:rsidP="00A252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2</w:t>
            </w:r>
            <w:r w:rsidR="00A200AB" w:rsidRPr="00E6384B">
              <w:rPr>
                <w:rFonts w:asciiTheme="minorHAnsi" w:hAnsiTheme="minorHAnsi" w:cstheme="minorHAnsi"/>
              </w:rPr>
              <w:t>.2</w:t>
            </w:r>
          </w:p>
          <w:p w:rsidR="00444BBE" w:rsidRPr="00E6384B" w:rsidRDefault="00444BBE" w:rsidP="00A252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Wnioskodawcy nie dotyczą wyłączenia podmiotowe, w tym dotyczące pomocy de minimis, wskazane w warunkach regulaminu oraz w przepisach unijnych i krajowych.</w:t>
            </w:r>
          </w:p>
          <w:p w:rsidR="00444BBE" w:rsidRPr="00E6384B" w:rsidRDefault="00444BBE" w:rsidP="00A252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Weryfikacji podlega, czy Wnioskodawca nie podlega wykluczeniu w związku z ubieganiem się o dofinansowanie, nie jest objęty zakazem dostępu do środków funduszy europejskich oraz</w:t>
            </w:r>
            <w:r w:rsidRPr="00E6384B">
              <w:rPr>
                <w:rFonts w:asciiTheme="minorHAnsi" w:hAnsiTheme="minorHAnsi"/>
              </w:rPr>
              <w:t xml:space="preserve"> nie znajduje się w trudnej sytuacji ekonomicznej</w:t>
            </w:r>
            <w:r w:rsidRPr="00E6384B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  <w:r w:rsidRPr="00E6384B">
              <w:rPr>
                <w:rFonts w:asciiTheme="minorHAnsi" w:hAnsiTheme="minorHAnsi" w:cstheme="minorHAnsi"/>
              </w:rPr>
              <w:t>.</w:t>
            </w:r>
          </w:p>
          <w:p w:rsidR="00444BBE" w:rsidRPr="00E6384B" w:rsidRDefault="00444BBE" w:rsidP="00A252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444BBE" w:rsidRPr="00E6384B" w:rsidRDefault="00444BBE" w:rsidP="00A252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BE" w:rsidRPr="00F74A3F" w:rsidRDefault="00444BBE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lastRenderedPageBreak/>
              <w:t>TAK/NIE</w:t>
            </w:r>
          </w:p>
          <w:p w:rsidR="00444BBE" w:rsidRPr="00F74A3F" w:rsidRDefault="00444BBE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444BBE" w:rsidRPr="00F74A3F" w:rsidRDefault="00444BBE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(niespełnienie kryterium oznacza odrzucenie wniosku)</w:t>
            </w:r>
          </w:p>
        </w:tc>
      </w:tr>
      <w:tr w:rsidR="00607C4F" w:rsidRPr="00425BEC" w:rsidTr="000C0154">
        <w:trPr>
          <w:trHeight w:val="2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4F" w:rsidRPr="00425BEC" w:rsidRDefault="00607C4F" w:rsidP="00F937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C4F" w:rsidRPr="00F93734" w:rsidRDefault="00607C4F" w:rsidP="00F937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Formalna dopuszczalność przedsięwzięcia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F" w:rsidRPr="00E6384B" w:rsidRDefault="00607C4F" w:rsidP="00F93734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3.1</w:t>
            </w:r>
          </w:p>
          <w:p w:rsidR="00607C4F" w:rsidRPr="00E6384B" w:rsidRDefault="00607C4F" w:rsidP="00F93734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Przedsięwzięcie (pod względem przedmiotowym) dotyczy zakresu wsparcia w ramach FBiW-VB, tj. czy przedmiot przedsięwzięcia dotyczy zakupu usług/i badawczo-rozwojowych od jednostki/ek naukowej/ych.</w:t>
            </w:r>
          </w:p>
          <w:p w:rsidR="00607C4F" w:rsidRPr="00E6384B" w:rsidRDefault="00607C4F" w:rsidP="00F93734">
            <w:pPr>
              <w:jc w:val="both"/>
              <w:rPr>
                <w:rFonts w:asciiTheme="minorHAnsi" w:hAnsiTheme="minorHAnsi" w:cstheme="minorHAnsi"/>
              </w:rPr>
            </w:pPr>
          </w:p>
          <w:p w:rsidR="00607C4F" w:rsidRPr="00E6384B" w:rsidRDefault="00607C4F" w:rsidP="00F93734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F" w:rsidRPr="00F74A3F" w:rsidRDefault="00607C4F" w:rsidP="00F937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TAK/NIE</w:t>
            </w:r>
          </w:p>
          <w:p w:rsidR="00607C4F" w:rsidRPr="00F74A3F" w:rsidRDefault="00607C4F" w:rsidP="00F9373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7C4F" w:rsidRPr="00F74A3F" w:rsidRDefault="00607C4F" w:rsidP="00F937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(niespełnienie kryterium oznacza odrzucenie wniosku)</w:t>
            </w:r>
          </w:p>
        </w:tc>
      </w:tr>
      <w:tr w:rsidR="00607C4F" w:rsidRPr="00425BEC" w:rsidTr="000C0154">
        <w:trPr>
          <w:trHeight w:val="2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4F" w:rsidRPr="00425BEC" w:rsidRDefault="00607C4F" w:rsidP="00A252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4F" w:rsidRPr="00425BEC" w:rsidRDefault="00607C4F" w:rsidP="00A252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F" w:rsidRPr="00E6384B" w:rsidRDefault="00607C4F" w:rsidP="00A252F3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3.2</w:t>
            </w:r>
          </w:p>
          <w:p w:rsidR="00607C4F" w:rsidRPr="00E6384B" w:rsidRDefault="00607C4F" w:rsidP="00A252F3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Okres realizacji przedsięwzięcia mieści się w okresie kwalifikowalności wydatków wskazanym w Regulaminie. Rozpoczęcie i zakończenie realizacji przedsięwzięcia są zgodne z warunkami wskazanymi w Regulaminie.</w:t>
            </w:r>
          </w:p>
          <w:p w:rsidR="00607C4F" w:rsidRPr="00E6384B" w:rsidRDefault="00607C4F" w:rsidP="00A252F3">
            <w:pPr>
              <w:jc w:val="both"/>
              <w:rPr>
                <w:rFonts w:asciiTheme="minorHAnsi" w:hAnsiTheme="minorHAnsi" w:cstheme="minorHAnsi"/>
              </w:rPr>
            </w:pPr>
          </w:p>
          <w:p w:rsidR="00607C4F" w:rsidRPr="00E6384B" w:rsidRDefault="00607C4F" w:rsidP="00A252F3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F" w:rsidRPr="00F74A3F" w:rsidRDefault="00607C4F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TAK/NIE</w:t>
            </w:r>
          </w:p>
          <w:p w:rsidR="00607C4F" w:rsidRPr="00F74A3F" w:rsidRDefault="00607C4F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7C4F" w:rsidRPr="00F74A3F" w:rsidRDefault="00607C4F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(niespełnienie kryterium oznacza odrzucenie wniosku)</w:t>
            </w:r>
          </w:p>
        </w:tc>
      </w:tr>
      <w:tr w:rsidR="00607C4F" w:rsidRPr="00425BEC" w:rsidTr="000C0154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4F" w:rsidRPr="00425BEC" w:rsidRDefault="00607C4F" w:rsidP="00A252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4F" w:rsidRPr="00425BEC" w:rsidRDefault="00607C4F" w:rsidP="00A252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F" w:rsidRPr="00E6384B" w:rsidRDefault="00607C4F" w:rsidP="00A252F3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3.3</w:t>
            </w:r>
          </w:p>
          <w:p w:rsidR="00607C4F" w:rsidRPr="00E6384B" w:rsidRDefault="00607C4F" w:rsidP="00A252F3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Wnioskowana kwota wsparcia, wysokość wydatków kwalifikujących się do objęcia wsparciem oraz wkład własny są zgodne z zasadami finansowania i przyjętymi limitami w ramach FBiW-VB, tj.</w:t>
            </w:r>
          </w:p>
          <w:p w:rsidR="00607C4F" w:rsidRPr="00E6384B" w:rsidRDefault="00607C4F" w:rsidP="00A252F3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- minimalna wartość wydatków kwalifikujących się do objęcia wsparciem wynosi nie mniej niż 20.000,00 PLN</w:t>
            </w:r>
          </w:p>
          <w:p w:rsidR="00607C4F" w:rsidRPr="00E6384B" w:rsidRDefault="00607C4F" w:rsidP="00A252F3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- maksymalna wartość wydatków kwalifikujących się do objęcia wsparciem wynosi nie więcej niż 100.000,00 PLN,</w:t>
            </w:r>
          </w:p>
          <w:p w:rsidR="00607C4F" w:rsidRPr="00E6384B" w:rsidRDefault="00607C4F" w:rsidP="00A252F3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- maksymalny poziom dofinansowania wynosi nie więcej niż 80% wydatków kwalifikujących się do objęcia wsparciem,</w:t>
            </w:r>
          </w:p>
          <w:p w:rsidR="00607C4F" w:rsidRPr="00E6384B" w:rsidRDefault="00607C4F" w:rsidP="00A252F3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- minimalny wkład własny wynosi co najmniej 20% wydatków kwalifikujących się do objęcia wsparciem.</w:t>
            </w:r>
          </w:p>
          <w:p w:rsidR="00607C4F" w:rsidRPr="00E6384B" w:rsidRDefault="00607C4F" w:rsidP="00A252F3">
            <w:pPr>
              <w:jc w:val="both"/>
              <w:rPr>
                <w:rFonts w:asciiTheme="minorHAnsi" w:hAnsiTheme="minorHAnsi" w:cstheme="minorHAnsi"/>
              </w:rPr>
            </w:pPr>
          </w:p>
          <w:p w:rsidR="00607C4F" w:rsidRPr="00E6384B" w:rsidRDefault="00607C4F" w:rsidP="00A252F3">
            <w:pPr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lastRenderedPageBreak/>
              <w:t xml:space="preserve">Kryterium weryfikowane na podstawie złożonej dokumentacji projektowej.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F" w:rsidRPr="00F74A3F" w:rsidRDefault="00607C4F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lastRenderedPageBreak/>
              <w:t>TAK/NIE</w:t>
            </w:r>
          </w:p>
          <w:p w:rsidR="00607C4F" w:rsidRPr="00F74A3F" w:rsidRDefault="00607C4F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7C4F" w:rsidRPr="00F74A3F" w:rsidRDefault="00607C4F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(niespełnienie kryterium oznacza odrzucenie wniosku)</w:t>
            </w:r>
          </w:p>
        </w:tc>
      </w:tr>
      <w:tr w:rsidR="00607C4F" w:rsidRPr="00425BEC" w:rsidTr="000C0154">
        <w:trPr>
          <w:trHeight w:val="2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4F" w:rsidRPr="00425BEC" w:rsidRDefault="00607C4F" w:rsidP="00A252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4F" w:rsidRPr="00425BEC" w:rsidRDefault="00607C4F" w:rsidP="00A252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F" w:rsidRPr="00E6384B" w:rsidRDefault="00607C4F" w:rsidP="00A252F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E6384B">
              <w:rPr>
                <w:rFonts w:asciiTheme="minorHAnsi" w:eastAsia="Calibri" w:hAnsiTheme="minorHAnsi" w:cstheme="minorHAnsi"/>
              </w:rPr>
              <w:t>3.4</w:t>
            </w:r>
          </w:p>
          <w:p w:rsidR="00607C4F" w:rsidRPr="00E6384B" w:rsidRDefault="00607C4F" w:rsidP="00A252F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E6384B">
              <w:rPr>
                <w:rFonts w:asciiTheme="minorHAnsi" w:eastAsia="Calibri" w:hAnsiTheme="minorHAnsi" w:cstheme="minorHAnsi"/>
              </w:rPr>
              <w:t>Przedsięwzięcie jest zgodne z przepisami krajowymi oraz unijnymi w tym z prawem pomocy publicznej</w:t>
            </w:r>
            <w:r w:rsidRPr="00E6384B">
              <w:rPr>
                <w:rStyle w:val="Odwoanieprzypisudolnego"/>
                <w:rFonts w:asciiTheme="minorHAnsi" w:eastAsia="Calibri" w:hAnsiTheme="minorHAnsi" w:cstheme="minorHAnsi"/>
              </w:rPr>
              <w:footnoteReference w:id="5"/>
            </w:r>
            <w:r w:rsidRPr="00E6384B">
              <w:rPr>
                <w:rFonts w:asciiTheme="minorHAnsi" w:eastAsia="Calibri" w:hAnsiTheme="minorHAnsi" w:cstheme="minorHAnsi"/>
              </w:rPr>
              <w:t>.</w:t>
            </w:r>
          </w:p>
          <w:p w:rsidR="00607C4F" w:rsidRPr="00E6384B" w:rsidRDefault="00607C4F" w:rsidP="00A252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Przedmiot realizacji projektu nie dotyczy rodzajów działalności wykluczonych z możliwości uzyskania pomocy finansowej</w:t>
            </w:r>
            <w:r w:rsidRPr="00E6384B">
              <w:rPr>
                <w:rStyle w:val="Odwoanieprzypisudolnego"/>
                <w:rFonts w:asciiTheme="minorHAnsi" w:hAnsiTheme="minorHAnsi" w:cstheme="minorHAnsi"/>
              </w:rPr>
              <w:footnoteReference w:id="6"/>
            </w:r>
          </w:p>
          <w:p w:rsidR="00607C4F" w:rsidRPr="00E6384B" w:rsidRDefault="00607C4F" w:rsidP="00A252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607C4F" w:rsidRPr="00E6384B" w:rsidRDefault="00607C4F" w:rsidP="00A252F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E6384B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F" w:rsidRPr="00F74A3F" w:rsidRDefault="00607C4F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TAK/NIE</w:t>
            </w:r>
          </w:p>
          <w:p w:rsidR="00607C4F" w:rsidRPr="00F74A3F" w:rsidRDefault="00607C4F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7C4F" w:rsidRPr="00F74A3F" w:rsidRDefault="00607C4F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(niespełnienie kryterium oznacza odrzucenie wniosku)</w:t>
            </w:r>
          </w:p>
        </w:tc>
      </w:tr>
      <w:tr w:rsidR="00607C4F" w:rsidRPr="00425BEC" w:rsidTr="000C0154">
        <w:trPr>
          <w:trHeight w:val="2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4F" w:rsidRPr="00425BEC" w:rsidRDefault="00607C4F" w:rsidP="00A252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4F" w:rsidRPr="00425BEC" w:rsidRDefault="00607C4F" w:rsidP="00A252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F" w:rsidRDefault="00607C4F" w:rsidP="00444BBE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>3.5</w:t>
            </w:r>
          </w:p>
          <w:p w:rsidR="00607C4F" w:rsidRPr="00F74A3F" w:rsidRDefault="00607C4F" w:rsidP="00444BBE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eastAsia="Calibri" w:hAnsiTheme="minorHAnsi" w:cstheme="minorHAnsi"/>
                <w:szCs w:val="22"/>
              </w:rPr>
              <w:t>Przedsięwzięcie jest zgodne z RPO WK-P, w tym w szczególności jego celami w zakresie Poddziałania 1.2.1, którym jest zwiększona aktywność bada</w:t>
            </w:r>
            <w:r>
              <w:rPr>
                <w:rFonts w:asciiTheme="minorHAnsi" w:eastAsia="Calibri" w:hAnsiTheme="minorHAnsi" w:cstheme="minorHAnsi"/>
                <w:szCs w:val="22"/>
              </w:rPr>
              <w:t>wczo-rozwojowa przedsiębiorstw.</w:t>
            </w:r>
          </w:p>
          <w:p w:rsidR="00607C4F" w:rsidRPr="00F74A3F" w:rsidRDefault="00607C4F" w:rsidP="00A252F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:rsidR="00607C4F" w:rsidRPr="00F74A3F" w:rsidRDefault="00607C4F" w:rsidP="00A252F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Kryterium weryfikowane na podstawie złożonej dokumentacji projektowej.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F" w:rsidRPr="00F74A3F" w:rsidRDefault="00607C4F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TAK/NIE</w:t>
            </w:r>
          </w:p>
          <w:p w:rsidR="00607C4F" w:rsidRPr="00F74A3F" w:rsidRDefault="00607C4F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7C4F" w:rsidRPr="00F74A3F" w:rsidRDefault="00607C4F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(niespełnienie kryterium oznacza odrzucenie wniosku)</w:t>
            </w:r>
          </w:p>
        </w:tc>
      </w:tr>
      <w:tr w:rsidR="009D04D1" w:rsidRPr="00425BEC" w:rsidTr="00B8649E">
        <w:trPr>
          <w:trHeight w:val="232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D1" w:rsidRPr="00425BEC" w:rsidRDefault="009D04D1" w:rsidP="00A252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D1" w:rsidRPr="00425BEC" w:rsidRDefault="009D04D1" w:rsidP="00A252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D1" w:rsidRDefault="009D04D1" w:rsidP="00A252F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3.6</w:t>
            </w:r>
          </w:p>
          <w:p w:rsidR="009D04D1" w:rsidRPr="009D11A4" w:rsidRDefault="009D04D1" w:rsidP="00A252F3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Wnioskodawca oświadczył, że Przedsięwzięcie wpisuje się w inteligentne specjalizacje regionu (wnioskodawca dokonał odpowiedniego zaznaczenia)</w:t>
            </w:r>
            <w:r w:rsidR="00385A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85A03" w:rsidRPr="009D11A4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lub proponuje nową inteligentną specjalizację </w:t>
            </w:r>
            <w:r w:rsidR="00C4644D" w:rsidRPr="009D11A4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regionalną </w:t>
            </w:r>
            <w:r w:rsidR="00385A03" w:rsidRPr="009D11A4">
              <w:rPr>
                <w:rFonts w:asciiTheme="minorHAnsi" w:hAnsiTheme="minorHAnsi" w:cstheme="minorHAnsi"/>
                <w:color w:val="000000" w:themeColor="text1"/>
                <w:szCs w:val="22"/>
              </w:rPr>
              <w:t>w ramach przedsiębiorczego odkrywania.</w:t>
            </w:r>
          </w:p>
          <w:p w:rsidR="009D04D1" w:rsidRPr="00F74A3F" w:rsidRDefault="009D04D1" w:rsidP="00A252F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Weryfikacji podlega złożone przez Wnioskodawcę oświadczenie, że</w:t>
            </w:r>
            <w:r>
              <w:rPr>
                <w:rFonts w:asciiTheme="minorHAnsi" w:hAnsiTheme="minorHAnsi" w:cstheme="minorHAnsi"/>
                <w:szCs w:val="22"/>
              </w:rPr>
              <w:t xml:space="preserve"> przedsięwzięcie wpisuje się w i</w:t>
            </w:r>
            <w:r w:rsidR="00B01397">
              <w:rPr>
                <w:rFonts w:asciiTheme="minorHAnsi" w:hAnsiTheme="minorHAnsi" w:cstheme="minorHAnsi"/>
                <w:szCs w:val="22"/>
              </w:rPr>
              <w:t>nteligentne specjalizacje</w:t>
            </w:r>
            <w:r w:rsidRPr="00F74A3F">
              <w:rPr>
                <w:rFonts w:asciiTheme="minorHAnsi" w:hAnsiTheme="minorHAnsi" w:cstheme="minorHAnsi"/>
                <w:szCs w:val="22"/>
              </w:rPr>
              <w:t xml:space="preserve"> regionu.</w:t>
            </w:r>
          </w:p>
          <w:p w:rsidR="009D04D1" w:rsidRPr="00F74A3F" w:rsidRDefault="009D04D1" w:rsidP="00A252F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D04D1" w:rsidRPr="00F74A3F" w:rsidRDefault="009D04D1" w:rsidP="00A252F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Kryterium weryfikowane na podstawie złożonej dokumentacji projektowej.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4D1" w:rsidRPr="00F74A3F" w:rsidRDefault="009D04D1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TAK/NIE</w:t>
            </w:r>
          </w:p>
          <w:p w:rsidR="009D04D1" w:rsidRPr="00F74A3F" w:rsidRDefault="009D04D1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9D04D1" w:rsidRPr="00F74A3F" w:rsidRDefault="009D04D1" w:rsidP="00A252F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74A3F">
              <w:rPr>
                <w:rFonts w:asciiTheme="minorHAnsi" w:hAnsiTheme="minorHAnsi" w:cstheme="minorHAnsi"/>
                <w:szCs w:val="22"/>
              </w:rPr>
              <w:t>(niespełnienie kryterium oznacza odrzucenie wniosku)</w:t>
            </w:r>
          </w:p>
        </w:tc>
      </w:tr>
    </w:tbl>
    <w:p w:rsidR="00AF3F3F" w:rsidRDefault="00AF3F3F" w:rsidP="00774ED8">
      <w:pPr>
        <w:spacing w:after="120" w:line="240" w:lineRule="auto"/>
        <w:jc w:val="both"/>
      </w:pPr>
    </w:p>
    <w:sectPr w:rsidR="00AF3F3F" w:rsidSect="00E71D7F">
      <w:headerReference w:type="default" r:id="rId10"/>
      <w:footerReference w:type="default" r:id="rId11"/>
      <w:pgSz w:w="15840" w:h="12240" w:orient="landscape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64" w:rsidRDefault="00200764" w:rsidP="00A01517">
      <w:pPr>
        <w:spacing w:after="0" w:line="240" w:lineRule="auto"/>
      </w:pPr>
      <w:r>
        <w:separator/>
      </w:r>
    </w:p>
  </w:endnote>
  <w:endnote w:type="continuationSeparator" w:id="0">
    <w:p w:rsidR="00200764" w:rsidRDefault="00200764" w:rsidP="00A01517">
      <w:pPr>
        <w:spacing w:after="0" w:line="240" w:lineRule="auto"/>
      </w:pPr>
      <w:r>
        <w:continuationSeparator/>
      </w:r>
    </w:p>
  </w:endnote>
  <w:endnote w:type="continuationNotice" w:id="1">
    <w:p w:rsidR="00200764" w:rsidRDefault="00200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BC" w:rsidRDefault="005B2BBC" w:rsidP="005B2BBC">
    <w:pPr>
      <w:spacing w:after="0" w:line="240" w:lineRule="auto"/>
      <w:jc w:val="center"/>
      <w:rPr>
        <w:noProof/>
      </w:rPr>
    </w:pPr>
  </w:p>
  <w:p w:rsidR="005B2BBC" w:rsidRDefault="005B2BBC" w:rsidP="005B2BBC">
    <w:pPr>
      <w:spacing w:after="0" w:line="240" w:lineRule="auto"/>
      <w:jc w:val="center"/>
      <w:rPr>
        <w:bCs/>
        <w:i/>
        <w:iCs/>
        <w:sz w:val="18"/>
        <w:szCs w:val="18"/>
      </w:rPr>
    </w:pPr>
    <w:r w:rsidRPr="0096159F">
      <w:rPr>
        <w:noProof/>
      </w:rPr>
      <w:drawing>
        <wp:inline distT="0" distB="0" distL="0" distR="0" wp14:anchorId="2CD964A1" wp14:editId="2AF62C89">
          <wp:extent cx="5493385" cy="648335"/>
          <wp:effectExtent l="0" t="0" r="0" b="0"/>
          <wp:docPr id="55" name="Obraz 6" descr="Opis: C:\Users\Piotr Skiczak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Users\Piotr Skiczak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338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BBC" w:rsidRPr="0026321A" w:rsidRDefault="005B2BBC" w:rsidP="005B2BBC">
    <w:pPr>
      <w:spacing w:after="0" w:line="240" w:lineRule="auto"/>
      <w:jc w:val="center"/>
      <w:rPr>
        <w:b/>
        <w:bCs/>
        <w:sz w:val="20"/>
      </w:rPr>
    </w:pPr>
    <w:r w:rsidRPr="0026321A">
      <w:rPr>
        <w:bCs/>
        <w:i/>
        <w:iCs/>
        <w:sz w:val="16"/>
        <w:szCs w:val="18"/>
      </w:rPr>
      <w:t>Wszelk</w:t>
    </w:r>
    <w:r>
      <w:rPr>
        <w:bCs/>
        <w:i/>
        <w:iCs/>
        <w:sz w:val="16"/>
        <w:szCs w:val="18"/>
      </w:rPr>
      <w:t xml:space="preserve">ie prawa autorskie zastrzeżone. </w:t>
    </w:r>
    <w:r w:rsidRPr="0026321A">
      <w:rPr>
        <w:bCs/>
        <w:i/>
        <w:iCs/>
        <w:sz w:val="16"/>
        <w:szCs w:val="18"/>
      </w:rPr>
      <w:t>Jakiekolwiek kopiowanie, powielanie i wykorzystywanie bez zgody KPAI zabronione</w:t>
    </w:r>
  </w:p>
  <w:p w:rsidR="005B2BBC" w:rsidRDefault="005B2BBC" w:rsidP="005B2B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3425">
      <w:rPr>
        <w:noProof/>
      </w:rPr>
      <w:t>6</w:t>
    </w:r>
    <w:r>
      <w:fldChar w:fldCharType="end"/>
    </w:r>
  </w:p>
  <w:p w:rsidR="00A01517" w:rsidRPr="005B2BBC" w:rsidRDefault="00A01517" w:rsidP="005B2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64" w:rsidRDefault="00200764" w:rsidP="00A01517">
      <w:pPr>
        <w:spacing w:after="0" w:line="240" w:lineRule="auto"/>
      </w:pPr>
      <w:r>
        <w:separator/>
      </w:r>
    </w:p>
  </w:footnote>
  <w:footnote w:type="continuationSeparator" w:id="0">
    <w:p w:rsidR="00200764" w:rsidRDefault="00200764" w:rsidP="00A01517">
      <w:pPr>
        <w:spacing w:after="0" w:line="240" w:lineRule="auto"/>
      </w:pPr>
      <w:r>
        <w:continuationSeparator/>
      </w:r>
    </w:p>
  </w:footnote>
  <w:footnote w:type="continuationNotice" w:id="1">
    <w:p w:rsidR="00200764" w:rsidRDefault="00200764">
      <w:pPr>
        <w:spacing w:after="0" w:line="240" w:lineRule="auto"/>
      </w:pPr>
    </w:p>
  </w:footnote>
  <w:footnote w:id="2">
    <w:p w:rsidR="001916B9" w:rsidRDefault="001916B9" w:rsidP="001916B9">
      <w:pPr>
        <w:pStyle w:val="Tekstprzypisudolnego"/>
        <w:jc w:val="both"/>
      </w:pPr>
      <w:r w:rsidRPr="00F61A3B">
        <w:rPr>
          <w:rStyle w:val="Odwoanieprzypisudolnego"/>
        </w:rPr>
        <w:footnoteRef/>
      </w:r>
      <w:r w:rsidRPr="00F61A3B">
        <w:t xml:space="preserve"> </w:t>
      </w:r>
      <w:r w:rsidR="0090661B" w:rsidRPr="009146ED">
        <w:t>W</w:t>
      </w:r>
      <w:r w:rsidR="0090661B" w:rsidRPr="009146ED">
        <w:rPr>
          <w:rFonts w:cs="A"/>
        </w:rPr>
        <w:t xml:space="preserve"> </w:t>
      </w:r>
      <w:r w:rsidR="0090661B" w:rsidRPr="009146ED">
        <w:t>rozumieniu załącznika I do rozporządzenia Komisji (UE) Nr 651/2014 z dnia 17 czerwca 2014 r. uznającego niektóre rodzaje pomocy za zgodne z rynkiem</w:t>
      </w:r>
      <w:r w:rsidR="0090661B" w:rsidRPr="00C4584A">
        <w:t xml:space="preserve"> wewnętrznym w zastosowaniu art. 107 i 108 Traktatu</w:t>
      </w:r>
      <w:r w:rsidRPr="00F61A3B">
        <w:t>, prowadzącym działalność gospodarczą potwierdzoną stosownym wpisem do właściwego rejestru (KRS lub CEIDG).</w:t>
      </w:r>
    </w:p>
  </w:footnote>
  <w:footnote w:id="3">
    <w:p w:rsidR="00444BBE" w:rsidRDefault="00444BBE" w:rsidP="000541B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W</w:t>
      </w:r>
      <w:r w:rsidRPr="000C252C">
        <w:rPr>
          <w:rFonts w:cstheme="minorHAnsi"/>
        </w:rPr>
        <w:t xml:space="preserve"> rozumieniu załącznika nr I do rozporządzenia Komisji (UE) nr 651/2014 z dnia 17 czerwca 2014 r. uznającego niektóre rodzaje pomocy za zgodne z rynkiem wewnętrznym w zastosowaniu art.</w:t>
      </w:r>
      <w:r>
        <w:rPr>
          <w:rFonts w:cstheme="minorHAnsi"/>
        </w:rPr>
        <w:t xml:space="preserve"> </w:t>
      </w:r>
      <w:r w:rsidRPr="000C252C">
        <w:rPr>
          <w:rFonts w:cstheme="minorHAnsi"/>
        </w:rPr>
        <w:t>107 i 108 traktatu.</w:t>
      </w:r>
    </w:p>
  </w:footnote>
  <w:footnote w:id="4">
    <w:p w:rsidR="00444BBE" w:rsidRDefault="00444BBE" w:rsidP="003D66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szczególności w rozumieniu:</w:t>
      </w:r>
    </w:p>
    <w:p w:rsidR="00444BBE" w:rsidRDefault="00444BBE" w:rsidP="003D6695">
      <w:pPr>
        <w:pStyle w:val="Tekstprzypisudolnego"/>
        <w:jc w:val="both"/>
      </w:pPr>
      <w:r w:rsidRPr="003B5722">
        <w:t>a) art. 207 ust. 4 ustawy z dnia 27 sierpnia 2009 r. o finansach publicznych (</w:t>
      </w:r>
      <w:r w:rsidR="00065B35" w:rsidRPr="00866993">
        <w:t>Dz.U. z 2016 r. poz. 1870</w:t>
      </w:r>
      <w:r w:rsidR="00065B35" w:rsidRPr="0095539A">
        <w:t xml:space="preserve"> </w:t>
      </w:r>
      <w:r>
        <w:t>z późn. zm.);</w:t>
      </w:r>
    </w:p>
    <w:p w:rsidR="00444BBE" w:rsidRDefault="00444BBE" w:rsidP="003D6695">
      <w:pPr>
        <w:pStyle w:val="Tekstprzypisudolnego"/>
        <w:jc w:val="both"/>
      </w:pPr>
      <w:r w:rsidRPr="003B5722">
        <w:t>b) art.</w:t>
      </w:r>
      <w:r>
        <w:t xml:space="preserve"> </w:t>
      </w:r>
      <w:r w:rsidRPr="003B5722">
        <w:t>12 ust. 1 pkt 1 ustawy z dnia 15 czerwca 2012 r. o skutkach powierzania wykonywania pracy cudzoziemcom przebywa</w:t>
      </w:r>
      <w:r>
        <w:t xml:space="preserve">jącym wbrew przepisom </w:t>
      </w:r>
      <w:r w:rsidRPr="003B5722">
        <w:t>na terytorium Rzeczypospolitej Polski</w:t>
      </w:r>
      <w:r>
        <w:t>ej (Dz. U. z 2012 r. poz. 769);</w:t>
      </w:r>
    </w:p>
    <w:p w:rsidR="00444BBE" w:rsidRDefault="00444BBE" w:rsidP="003D6695">
      <w:pPr>
        <w:pStyle w:val="Tekstprzypisudolnego"/>
        <w:jc w:val="both"/>
      </w:pPr>
      <w:r w:rsidRPr="003B5722">
        <w:t xml:space="preserve">c) art. 9 ust. 1 pkt 2a ustawy z dnia 28 października 2002 r. o odpowiedzialności podmiotów zbiorowych za czyny zabronione pod groźbą kary (Dz. U. </w:t>
      </w:r>
      <w:r w:rsidR="009C0433" w:rsidRPr="00B772F7">
        <w:t>z 2016 r. poz. 1541</w:t>
      </w:r>
      <w:r w:rsidR="009C0433" w:rsidRPr="00B772F7" w:rsidDel="00B772F7">
        <w:t xml:space="preserve"> </w:t>
      </w:r>
      <w:r>
        <w:t xml:space="preserve"> z późn. zm.);</w:t>
      </w:r>
    </w:p>
    <w:p w:rsidR="00444BBE" w:rsidRDefault="00444BBE" w:rsidP="003D6695">
      <w:pPr>
        <w:pStyle w:val="Tekstprzypisudolnego"/>
        <w:jc w:val="both"/>
      </w:pPr>
      <w:r>
        <w:t>d) art. 2 pkt 18 Rozporządzenia Komisji (UE) nr 651/2014 z 17.06.2014 r. uznającego niektóre rodzaje pomocy za zgodne ze z rynkiem wewnętrznym w zastosowaniu art. 107 i 108 Traktatu (Dz. U. UE. L 187 z 2014 r. str. 1);</w:t>
      </w:r>
    </w:p>
    <w:p w:rsidR="00444BBE" w:rsidRDefault="00444BBE" w:rsidP="003D6695">
      <w:pPr>
        <w:pStyle w:val="Tekstprzypisudolnego"/>
        <w:jc w:val="both"/>
      </w:pPr>
      <w:r>
        <w:t>e) pkt 24 Wytycznych Komisji Europejskiej dotyczących pomocy państwa na ratowanie i restrukturyzację przedsiębiorstw niefinansowych znajdujących się w trudnej sytuacji.</w:t>
      </w:r>
    </w:p>
  </w:footnote>
  <w:footnote w:id="5">
    <w:p w:rsidR="00607C4F" w:rsidRPr="00A1366B" w:rsidRDefault="00607C4F" w:rsidP="002B1D3C">
      <w:pPr>
        <w:pStyle w:val="Tekstprzypisudolnego"/>
        <w:jc w:val="both"/>
      </w:pPr>
      <w:r w:rsidRPr="00A1366B">
        <w:rPr>
          <w:rStyle w:val="Odwoanieprzypisudolnego"/>
        </w:rPr>
        <w:footnoteRef/>
      </w:r>
      <w:r w:rsidRPr="00A1366B">
        <w:t xml:space="preserve"> W szczególności w rozumieniu:</w:t>
      </w:r>
    </w:p>
    <w:p w:rsidR="00607C4F" w:rsidRPr="00A1366B" w:rsidRDefault="00607C4F" w:rsidP="002B1D3C">
      <w:pPr>
        <w:pStyle w:val="Tekstprzypisudolnego"/>
        <w:jc w:val="both"/>
      </w:pPr>
      <w:r w:rsidRPr="00A1366B">
        <w:t>a) rozporządzania KE nr 1407/2013 (Dz.U.UE.L.2013.352.1);</w:t>
      </w:r>
    </w:p>
    <w:p w:rsidR="00607C4F" w:rsidRPr="00A1366B" w:rsidRDefault="00607C4F" w:rsidP="002B1D3C">
      <w:pPr>
        <w:pStyle w:val="Tekstprzypisudolnego"/>
        <w:jc w:val="both"/>
      </w:pPr>
      <w:r w:rsidRPr="00A1366B">
        <w:t xml:space="preserve">b) rozporządzenia Ministra Infrastruktury i Rozwoju z dnia 21 lipca 2015 r. w sprawie udzielania pomocy na badania podstawowe, badania przemysłowe, eksperymentalne prace rozwojowe oraz studia wykonalności w ramach regionalnych programów operacyjnych na lata 2014-2020 (Dz. U. </w:t>
      </w:r>
      <w:r w:rsidR="00812498">
        <w:t xml:space="preserve">z 2015, </w:t>
      </w:r>
      <w:r w:rsidRPr="00A1366B">
        <w:t>poz. 1075);</w:t>
      </w:r>
    </w:p>
    <w:p w:rsidR="00607C4F" w:rsidRPr="00A1366B" w:rsidRDefault="00607C4F" w:rsidP="002B1D3C">
      <w:pPr>
        <w:pStyle w:val="Tekstprzypisudolnego"/>
        <w:jc w:val="both"/>
      </w:pPr>
      <w:r w:rsidRPr="00A1366B">
        <w:t>c) rozporządzaniem Ministra Infrastruktury i Rozwoju z dnia 19 marca 2015 r. w sprawie udzielenia pomocy de minimis w ramach regionalnych programów operacyjnych na lata 2014-2020 (Dz.U.</w:t>
      </w:r>
      <w:r w:rsidR="00812498">
        <w:t xml:space="preserve"> z 2015, </w:t>
      </w:r>
      <w:r w:rsidRPr="00A1366B">
        <w:t>poz.</w:t>
      </w:r>
      <w:r w:rsidR="00812498">
        <w:t xml:space="preserve"> </w:t>
      </w:r>
      <w:r w:rsidRPr="00A1366B">
        <w:t>488).</w:t>
      </w:r>
    </w:p>
  </w:footnote>
  <w:footnote w:id="6">
    <w:p w:rsidR="00607C4F" w:rsidRDefault="00607C4F" w:rsidP="002B1D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1366B">
        <w:rPr>
          <w:rStyle w:val="Odwoanieprzypisudolnego"/>
          <w:sz w:val="20"/>
          <w:szCs w:val="20"/>
        </w:rPr>
        <w:footnoteRef/>
      </w:r>
      <w:r w:rsidRPr="00A1366B">
        <w:rPr>
          <w:sz w:val="20"/>
          <w:szCs w:val="20"/>
        </w:rPr>
        <w:t xml:space="preserve"> </w:t>
      </w:r>
      <w:r>
        <w:rPr>
          <w:sz w:val="20"/>
          <w:szCs w:val="20"/>
        </w:rPr>
        <w:t>W szczególności w rozumieniu:</w:t>
      </w:r>
    </w:p>
    <w:p w:rsidR="00607C4F" w:rsidRDefault="00607C4F" w:rsidP="002B1D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a) </w:t>
      </w:r>
      <w:r w:rsidRPr="00A1366B">
        <w:rPr>
          <w:rFonts w:eastAsia="Times New Roman" w:cstheme="minorHAnsi"/>
          <w:sz w:val="20"/>
          <w:szCs w:val="20"/>
        </w:rPr>
        <w:t>art. 1 Rozporządzenia KE (UE) Nr 651/2014 z dnia 17 czerwca 2014 r. uznającego niektóre rodzaje pomocy za zgodne z rynkiem wewnętrznym w zastosowaniu art. 107 i 108 Traktatu) (Dz. Urz. U</w:t>
      </w:r>
      <w:r>
        <w:rPr>
          <w:rFonts w:eastAsia="Times New Roman" w:cstheme="minorHAnsi"/>
          <w:sz w:val="20"/>
          <w:szCs w:val="20"/>
        </w:rPr>
        <w:t>E L 187 z 26.06.2014);</w:t>
      </w:r>
    </w:p>
    <w:p w:rsidR="00607C4F" w:rsidRDefault="00607C4F" w:rsidP="002B1D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b) </w:t>
      </w:r>
      <w:r w:rsidRPr="00A1366B">
        <w:rPr>
          <w:rFonts w:eastAsia="Times New Roman" w:cstheme="minorHAnsi"/>
          <w:sz w:val="20"/>
          <w:szCs w:val="20"/>
        </w:rPr>
        <w:t>art. 1 rozporządzenia Komisji (UE) nr 1407/2013 z dnia 18 grudnia 2013 r. w sprawie stosowania art. 107 i 108 Traktatu o funkcjonowaniu Unii Europejskiej do pomocy de minimis (Dz. Urz. UE L 352 z 24.12.2013 r.);</w:t>
      </w:r>
    </w:p>
    <w:p w:rsidR="00607C4F" w:rsidRPr="00A1366B" w:rsidRDefault="00607C4F" w:rsidP="002B1D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c) </w:t>
      </w:r>
      <w:r w:rsidRPr="00A1366B">
        <w:rPr>
          <w:rFonts w:eastAsia="Times New Roman" w:cstheme="minorHAnsi"/>
          <w:sz w:val="20"/>
          <w:szCs w:val="20"/>
        </w:rPr>
        <w:t>art. 3 ust. 3 Rozporządzenia PE i Rady (UE) NR 1301/2013 z dnia 17 grudnia 2013 r. w sprawie Europejskiego Funduszu Rozwoju Regionalnego i przepisów szczególnych dotyczących celu "Inwestycje na rzecz wzrostu i zatrudnienia" oraz w sprawie uchylenia rozporządzenia (WE) nr 1</w:t>
      </w:r>
      <w:r w:rsidR="00593A67">
        <w:rPr>
          <w:rFonts w:eastAsia="Times New Roman" w:cstheme="minorHAnsi"/>
          <w:sz w:val="20"/>
          <w:szCs w:val="20"/>
        </w:rPr>
        <w:t>080/2006)</w:t>
      </w:r>
      <w:r w:rsidR="004C1F14">
        <w:rPr>
          <w:rFonts w:eastAsia="Times New Roman" w:cstheme="min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C4" w:rsidRDefault="005B2BBC" w:rsidP="005B2BBC">
    <w:pPr>
      <w:pStyle w:val="Nagwek"/>
      <w:jc w:val="center"/>
    </w:pPr>
    <w:r w:rsidRPr="0096159F">
      <w:rPr>
        <w:noProof/>
      </w:rPr>
      <w:drawing>
        <wp:inline distT="0" distB="0" distL="0" distR="0" wp14:anchorId="5775B8C4" wp14:editId="5A3E1CBB">
          <wp:extent cx="5349923" cy="1161640"/>
          <wp:effectExtent l="0" t="0" r="3175" b="635"/>
          <wp:docPr id="1" name="Obraz 25" descr="Opis: C:\Users\Piotr Skiczak\Desktop\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Opis: C:\Users\Piotr Skiczak\Desktop\nagłó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848" cy="1167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BBC" w:rsidRDefault="005B2B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FAC"/>
    <w:multiLevelType w:val="hybridMultilevel"/>
    <w:tmpl w:val="C234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089"/>
    <w:multiLevelType w:val="hybridMultilevel"/>
    <w:tmpl w:val="1028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49DC"/>
    <w:multiLevelType w:val="hybridMultilevel"/>
    <w:tmpl w:val="73DC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FA8"/>
    <w:multiLevelType w:val="hybridMultilevel"/>
    <w:tmpl w:val="F94EF17C"/>
    <w:lvl w:ilvl="0" w:tplc="D3DE6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1A20"/>
    <w:multiLevelType w:val="hybridMultilevel"/>
    <w:tmpl w:val="E648E180"/>
    <w:lvl w:ilvl="0" w:tplc="4742065A">
      <w:start w:val="1"/>
      <w:numFmt w:val="decimal"/>
      <w:lvlText w:val="%1.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62844"/>
    <w:multiLevelType w:val="hybridMultilevel"/>
    <w:tmpl w:val="041AA388"/>
    <w:lvl w:ilvl="0" w:tplc="4742065A">
      <w:start w:val="1"/>
      <w:numFmt w:val="decimal"/>
      <w:lvlText w:val="%1.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3F"/>
    <w:rsid w:val="0000191D"/>
    <w:rsid w:val="00022778"/>
    <w:rsid w:val="000417B8"/>
    <w:rsid w:val="0004358B"/>
    <w:rsid w:val="000440C5"/>
    <w:rsid w:val="0004662F"/>
    <w:rsid w:val="0005279B"/>
    <w:rsid w:val="000541B6"/>
    <w:rsid w:val="00065B35"/>
    <w:rsid w:val="000671BB"/>
    <w:rsid w:val="00072FBF"/>
    <w:rsid w:val="00080EC6"/>
    <w:rsid w:val="00083CDD"/>
    <w:rsid w:val="00085969"/>
    <w:rsid w:val="00090785"/>
    <w:rsid w:val="00096C8A"/>
    <w:rsid w:val="000C252C"/>
    <w:rsid w:val="000C3865"/>
    <w:rsid w:val="000C38BC"/>
    <w:rsid w:val="000D53CF"/>
    <w:rsid w:val="000E5EEB"/>
    <w:rsid w:val="000F3531"/>
    <w:rsid w:val="00106DC4"/>
    <w:rsid w:val="00107E9A"/>
    <w:rsid w:val="00126472"/>
    <w:rsid w:val="0013030A"/>
    <w:rsid w:val="001319EA"/>
    <w:rsid w:val="00142BF1"/>
    <w:rsid w:val="001474E9"/>
    <w:rsid w:val="001637AB"/>
    <w:rsid w:val="001730B1"/>
    <w:rsid w:val="00174D6E"/>
    <w:rsid w:val="00176DCD"/>
    <w:rsid w:val="001872A0"/>
    <w:rsid w:val="001916B9"/>
    <w:rsid w:val="001C3789"/>
    <w:rsid w:val="001C73BB"/>
    <w:rsid w:val="001D42BE"/>
    <w:rsid w:val="001E456A"/>
    <w:rsid w:val="001E5846"/>
    <w:rsid w:val="00200764"/>
    <w:rsid w:val="00204A95"/>
    <w:rsid w:val="00227900"/>
    <w:rsid w:val="0023035C"/>
    <w:rsid w:val="002320AC"/>
    <w:rsid w:val="00232EB6"/>
    <w:rsid w:val="00233676"/>
    <w:rsid w:val="002510A9"/>
    <w:rsid w:val="0025392B"/>
    <w:rsid w:val="00257ED2"/>
    <w:rsid w:val="00267DFD"/>
    <w:rsid w:val="00272E8C"/>
    <w:rsid w:val="00274707"/>
    <w:rsid w:val="0027639A"/>
    <w:rsid w:val="00276FF0"/>
    <w:rsid w:val="00277486"/>
    <w:rsid w:val="0029193A"/>
    <w:rsid w:val="002B1D3C"/>
    <w:rsid w:val="002B5861"/>
    <w:rsid w:val="002B77B8"/>
    <w:rsid w:val="002C5CE4"/>
    <w:rsid w:val="002D3F1A"/>
    <w:rsid w:val="002D778D"/>
    <w:rsid w:val="002E0CE3"/>
    <w:rsid w:val="002E2713"/>
    <w:rsid w:val="002F5E65"/>
    <w:rsid w:val="002F7F9B"/>
    <w:rsid w:val="00300E83"/>
    <w:rsid w:val="00343646"/>
    <w:rsid w:val="00373656"/>
    <w:rsid w:val="00385A03"/>
    <w:rsid w:val="00385BE1"/>
    <w:rsid w:val="00393425"/>
    <w:rsid w:val="003958F2"/>
    <w:rsid w:val="00395A89"/>
    <w:rsid w:val="00396C5A"/>
    <w:rsid w:val="003A6304"/>
    <w:rsid w:val="003B5722"/>
    <w:rsid w:val="003D6695"/>
    <w:rsid w:val="003E1ABA"/>
    <w:rsid w:val="003E4014"/>
    <w:rsid w:val="003E4B7F"/>
    <w:rsid w:val="003E5E94"/>
    <w:rsid w:val="003F25A8"/>
    <w:rsid w:val="003F6316"/>
    <w:rsid w:val="00405480"/>
    <w:rsid w:val="004163C6"/>
    <w:rsid w:val="00423B5F"/>
    <w:rsid w:val="00425BEC"/>
    <w:rsid w:val="00431F14"/>
    <w:rsid w:val="00444BBE"/>
    <w:rsid w:val="00453E3A"/>
    <w:rsid w:val="0046176B"/>
    <w:rsid w:val="00466D8F"/>
    <w:rsid w:val="00467176"/>
    <w:rsid w:val="00493452"/>
    <w:rsid w:val="00497B29"/>
    <w:rsid w:val="004A7FA4"/>
    <w:rsid w:val="004B006C"/>
    <w:rsid w:val="004C1417"/>
    <w:rsid w:val="004C1F14"/>
    <w:rsid w:val="004C445B"/>
    <w:rsid w:val="004C62D3"/>
    <w:rsid w:val="004D3CEC"/>
    <w:rsid w:val="004E2B24"/>
    <w:rsid w:val="004F0961"/>
    <w:rsid w:val="004F2545"/>
    <w:rsid w:val="004F773B"/>
    <w:rsid w:val="00502CC2"/>
    <w:rsid w:val="00511275"/>
    <w:rsid w:val="00515BF9"/>
    <w:rsid w:val="00523499"/>
    <w:rsid w:val="00530F7E"/>
    <w:rsid w:val="00534BD2"/>
    <w:rsid w:val="00535676"/>
    <w:rsid w:val="00547D17"/>
    <w:rsid w:val="0055271C"/>
    <w:rsid w:val="00553004"/>
    <w:rsid w:val="005706CF"/>
    <w:rsid w:val="00571D36"/>
    <w:rsid w:val="0057697C"/>
    <w:rsid w:val="005804BF"/>
    <w:rsid w:val="00593A67"/>
    <w:rsid w:val="0059511F"/>
    <w:rsid w:val="005A518B"/>
    <w:rsid w:val="005B05FD"/>
    <w:rsid w:val="005B2BBC"/>
    <w:rsid w:val="005B5584"/>
    <w:rsid w:val="005C39B3"/>
    <w:rsid w:val="005E38FC"/>
    <w:rsid w:val="005E7A84"/>
    <w:rsid w:val="005F7654"/>
    <w:rsid w:val="00607C4F"/>
    <w:rsid w:val="00623D77"/>
    <w:rsid w:val="00623E3D"/>
    <w:rsid w:val="006255DE"/>
    <w:rsid w:val="006267BC"/>
    <w:rsid w:val="006355AD"/>
    <w:rsid w:val="00640F46"/>
    <w:rsid w:val="00650165"/>
    <w:rsid w:val="006516A7"/>
    <w:rsid w:val="0065383F"/>
    <w:rsid w:val="006538FD"/>
    <w:rsid w:val="006659B0"/>
    <w:rsid w:val="0067243F"/>
    <w:rsid w:val="00676224"/>
    <w:rsid w:val="00682F2D"/>
    <w:rsid w:val="006872B0"/>
    <w:rsid w:val="0069288E"/>
    <w:rsid w:val="006A6814"/>
    <w:rsid w:val="006C3096"/>
    <w:rsid w:val="006C672A"/>
    <w:rsid w:val="006D09BA"/>
    <w:rsid w:val="006D203B"/>
    <w:rsid w:val="006E02E1"/>
    <w:rsid w:val="006E3E27"/>
    <w:rsid w:val="006F0413"/>
    <w:rsid w:val="006F1F5E"/>
    <w:rsid w:val="0070438A"/>
    <w:rsid w:val="0071598A"/>
    <w:rsid w:val="0073354F"/>
    <w:rsid w:val="0073376B"/>
    <w:rsid w:val="00733E4B"/>
    <w:rsid w:val="00740EBD"/>
    <w:rsid w:val="00742B1A"/>
    <w:rsid w:val="00746E6C"/>
    <w:rsid w:val="007547C5"/>
    <w:rsid w:val="007572BC"/>
    <w:rsid w:val="00767216"/>
    <w:rsid w:val="00774ED8"/>
    <w:rsid w:val="00792168"/>
    <w:rsid w:val="007A0224"/>
    <w:rsid w:val="007A0C7B"/>
    <w:rsid w:val="007A136A"/>
    <w:rsid w:val="007A1EAF"/>
    <w:rsid w:val="007A71A9"/>
    <w:rsid w:val="007C774B"/>
    <w:rsid w:val="007E4FC6"/>
    <w:rsid w:val="007F5C59"/>
    <w:rsid w:val="007F7558"/>
    <w:rsid w:val="00812498"/>
    <w:rsid w:val="00826396"/>
    <w:rsid w:val="00830A25"/>
    <w:rsid w:val="00837F53"/>
    <w:rsid w:val="008449A4"/>
    <w:rsid w:val="00854ED1"/>
    <w:rsid w:val="00860324"/>
    <w:rsid w:val="0086119D"/>
    <w:rsid w:val="00861D99"/>
    <w:rsid w:val="00871E82"/>
    <w:rsid w:val="00873195"/>
    <w:rsid w:val="00874678"/>
    <w:rsid w:val="0087470D"/>
    <w:rsid w:val="0088040D"/>
    <w:rsid w:val="0088385D"/>
    <w:rsid w:val="00886017"/>
    <w:rsid w:val="00886F1C"/>
    <w:rsid w:val="00890192"/>
    <w:rsid w:val="0089631B"/>
    <w:rsid w:val="008A3893"/>
    <w:rsid w:val="008B048A"/>
    <w:rsid w:val="008D20EB"/>
    <w:rsid w:val="008D554D"/>
    <w:rsid w:val="008D583B"/>
    <w:rsid w:val="008E6168"/>
    <w:rsid w:val="008F0F79"/>
    <w:rsid w:val="009008A4"/>
    <w:rsid w:val="0090661B"/>
    <w:rsid w:val="0090720F"/>
    <w:rsid w:val="0091197C"/>
    <w:rsid w:val="009128F9"/>
    <w:rsid w:val="00921AEE"/>
    <w:rsid w:val="00923650"/>
    <w:rsid w:val="00940820"/>
    <w:rsid w:val="009575A8"/>
    <w:rsid w:val="009647AF"/>
    <w:rsid w:val="00970640"/>
    <w:rsid w:val="00974D00"/>
    <w:rsid w:val="009760E6"/>
    <w:rsid w:val="00986FD3"/>
    <w:rsid w:val="0099156B"/>
    <w:rsid w:val="009A004C"/>
    <w:rsid w:val="009A4618"/>
    <w:rsid w:val="009B6E98"/>
    <w:rsid w:val="009C0433"/>
    <w:rsid w:val="009C122A"/>
    <w:rsid w:val="009C261D"/>
    <w:rsid w:val="009D04D1"/>
    <w:rsid w:val="009D103E"/>
    <w:rsid w:val="009D11A4"/>
    <w:rsid w:val="009E1A00"/>
    <w:rsid w:val="009E5CEC"/>
    <w:rsid w:val="009F53D4"/>
    <w:rsid w:val="00A00BBD"/>
    <w:rsid w:val="00A01517"/>
    <w:rsid w:val="00A07973"/>
    <w:rsid w:val="00A1366B"/>
    <w:rsid w:val="00A200AB"/>
    <w:rsid w:val="00A21C74"/>
    <w:rsid w:val="00A252F3"/>
    <w:rsid w:val="00A25852"/>
    <w:rsid w:val="00A400D5"/>
    <w:rsid w:val="00A5254B"/>
    <w:rsid w:val="00A56019"/>
    <w:rsid w:val="00A77E90"/>
    <w:rsid w:val="00A84A8B"/>
    <w:rsid w:val="00A86345"/>
    <w:rsid w:val="00AD6B76"/>
    <w:rsid w:val="00AE2516"/>
    <w:rsid w:val="00AE4FB6"/>
    <w:rsid w:val="00AE5069"/>
    <w:rsid w:val="00AF3F3F"/>
    <w:rsid w:val="00AF6EA1"/>
    <w:rsid w:val="00AF7D8A"/>
    <w:rsid w:val="00B01397"/>
    <w:rsid w:val="00B02028"/>
    <w:rsid w:val="00B031B1"/>
    <w:rsid w:val="00B12481"/>
    <w:rsid w:val="00B25613"/>
    <w:rsid w:val="00B40056"/>
    <w:rsid w:val="00B503BE"/>
    <w:rsid w:val="00B60E7F"/>
    <w:rsid w:val="00B8649E"/>
    <w:rsid w:val="00B90665"/>
    <w:rsid w:val="00BA0C80"/>
    <w:rsid w:val="00BA35A2"/>
    <w:rsid w:val="00BA550F"/>
    <w:rsid w:val="00BB3F72"/>
    <w:rsid w:val="00BB7A5E"/>
    <w:rsid w:val="00BD1003"/>
    <w:rsid w:val="00BE4996"/>
    <w:rsid w:val="00BE49D0"/>
    <w:rsid w:val="00BF0719"/>
    <w:rsid w:val="00C075BE"/>
    <w:rsid w:val="00C36D7D"/>
    <w:rsid w:val="00C4644D"/>
    <w:rsid w:val="00C508DB"/>
    <w:rsid w:val="00C54BED"/>
    <w:rsid w:val="00C63358"/>
    <w:rsid w:val="00C77BD5"/>
    <w:rsid w:val="00C85C95"/>
    <w:rsid w:val="00CA06F6"/>
    <w:rsid w:val="00CC301A"/>
    <w:rsid w:val="00CC52CE"/>
    <w:rsid w:val="00CD1250"/>
    <w:rsid w:val="00CD3A62"/>
    <w:rsid w:val="00CD4EBF"/>
    <w:rsid w:val="00CF16F4"/>
    <w:rsid w:val="00D104BA"/>
    <w:rsid w:val="00D11E53"/>
    <w:rsid w:val="00D14231"/>
    <w:rsid w:val="00D27273"/>
    <w:rsid w:val="00D32357"/>
    <w:rsid w:val="00D32D2A"/>
    <w:rsid w:val="00D349DC"/>
    <w:rsid w:val="00D3678D"/>
    <w:rsid w:val="00D45233"/>
    <w:rsid w:val="00D53C87"/>
    <w:rsid w:val="00D777D9"/>
    <w:rsid w:val="00D83A26"/>
    <w:rsid w:val="00D934A2"/>
    <w:rsid w:val="00DA5E7F"/>
    <w:rsid w:val="00DB0D13"/>
    <w:rsid w:val="00DB495B"/>
    <w:rsid w:val="00DB671D"/>
    <w:rsid w:val="00DC2572"/>
    <w:rsid w:val="00DD47E6"/>
    <w:rsid w:val="00DF3770"/>
    <w:rsid w:val="00DF3AC8"/>
    <w:rsid w:val="00E00313"/>
    <w:rsid w:val="00E0031A"/>
    <w:rsid w:val="00E0125A"/>
    <w:rsid w:val="00E0223C"/>
    <w:rsid w:val="00E10FE3"/>
    <w:rsid w:val="00E14BAF"/>
    <w:rsid w:val="00E155F8"/>
    <w:rsid w:val="00E2342B"/>
    <w:rsid w:val="00E3183B"/>
    <w:rsid w:val="00E37199"/>
    <w:rsid w:val="00E46245"/>
    <w:rsid w:val="00E6203C"/>
    <w:rsid w:val="00E6384B"/>
    <w:rsid w:val="00E71D7F"/>
    <w:rsid w:val="00E97F33"/>
    <w:rsid w:val="00EB6115"/>
    <w:rsid w:val="00EC2D5A"/>
    <w:rsid w:val="00EC4407"/>
    <w:rsid w:val="00EC66BD"/>
    <w:rsid w:val="00EC7D6C"/>
    <w:rsid w:val="00ED3951"/>
    <w:rsid w:val="00ED713A"/>
    <w:rsid w:val="00EE2B26"/>
    <w:rsid w:val="00F055C5"/>
    <w:rsid w:val="00F21B97"/>
    <w:rsid w:val="00F22A75"/>
    <w:rsid w:val="00F23ACC"/>
    <w:rsid w:val="00F309C3"/>
    <w:rsid w:val="00F31EE1"/>
    <w:rsid w:val="00F36C1C"/>
    <w:rsid w:val="00F47BE0"/>
    <w:rsid w:val="00F532B2"/>
    <w:rsid w:val="00F6020B"/>
    <w:rsid w:val="00F61A3B"/>
    <w:rsid w:val="00F61ECB"/>
    <w:rsid w:val="00F74A3F"/>
    <w:rsid w:val="00F93734"/>
    <w:rsid w:val="00FA3237"/>
    <w:rsid w:val="00FA4DF4"/>
    <w:rsid w:val="00FA65EF"/>
    <w:rsid w:val="00FB31D3"/>
    <w:rsid w:val="00FB375F"/>
    <w:rsid w:val="00FB58C2"/>
    <w:rsid w:val="00FB5B81"/>
    <w:rsid w:val="00FC6EDF"/>
    <w:rsid w:val="00FC7688"/>
    <w:rsid w:val="00FD39F4"/>
    <w:rsid w:val="00FD7436"/>
    <w:rsid w:val="00FE2C89"/>
    <w:rsid w:val="00FE497E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104839-51AA-4364-97D4-CDF2240D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F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15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517"/>
  </w:style>
  <w:style w:type="paragraph" w:styleId="Stopka">
    <w:name w:val="footer"/>
    <w:basedOn w:val="Normalny"/>
    <w:link w:val="StopkaZnak"/>
    <w:unhideWhenUsed/>
    <w:rsid w:val="00A015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01517"/>
  </w:style>
  <w:style w:type="paragraph" w:styleId="Tekstprzypisukocowego">
    <w:name w:val="endnote text"/>
    <w:basedOn w:val="Normalny"/>
    <w:link w:val="TekstprzypisukocowegoZnak"/>
    <w:uiPriority w:val="99"/>
    <w:unhideWhenUsed/>
    <w:rsid w:val="00257ED2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57ED2"/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Default">
    <w:name w:val="Default"/>
    <w:rsid w:val="00257E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7ED2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C4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C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6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6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C1C"/>
    <w:rPr>
      <w:vertAlign w:val="superscript"/>
    </w:rPr>
  </w:style>
  <w:style w:type="paragraph" w:styleId="Poprawka">
    <w:name w:val="Revision"/>
    <w:hidden/>
    <w:uiPriority w:val="99"/>
    <w:semiHidden/>
    <w:rsid w:val="00861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D225-A0F4-4C66-9950-C36A22C4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Ludwiczak</cp:lastModifiedBy>
  <cp:revision>14</cp:revision>
  <cp:lastPrinted>2017-02-14T08:25:00Z</cp:lastPrinted>
  <dcterms:created xsi:type="dcterms:W3CDTF">2018-01-06T18:38:00Z</dcterms:created>
  <dcterms:modified xsi:type="dcterms:W3CDTF">2018-03-02T13:30:00Z</dcterms:modified>
</cp:coreProperties>
</file>